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F4ED0" w14:textId="77777777" w:rsidR="007E5DFE" w:rsidRDefault="007E5DFE" w:rsidP="00D83F90">
      <w:pPr>
        <w:jc w:val="center"/>
        <w:rPr>
          <w:i/>
          <w:sz w:val="32"/>
          <w:szCs w:val="32"/>
        </w:rPr>
      </w:pPr>
      <w:r w:rsidRPr="00D83F90">
        <w:rPr>
          <w:i/>
          <w:sz w:val="32"/>
          <w:szCs w:val="32"/>
        </w:rPr>
        <w:t>Propositions de lecture en bac pro</w:t>
      </w:r>
    </w:p>
    <w:p w14:paraId="523F7879" w14:textId="77777777" w:rsidR="00D83F90" w:rsidRDefault="00D83F90" w:rsidP="00D83F90">
      <w:pPr>
        <w:jc w:val="center"/>
        <w:rPr>
          <w:i/>
          <w:sz w:val="32"/>
          <w:szCs w:val="32"/>
        </w:rPr>
      </w:pPr>
    </w:p>
    <w:p w14:paraId="67FD9DFC" w14:textId="77777777" w:rsidR="00D83F90" w:rsidRPr="00D83F90" w:rsidRDefault="00D83F90" w:rsidP="00D83F9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Ressources BO Mai 2009</w:t>
      </w:r>
    </w:p>
    <w:p w14:paraId="07A2B932" w14:textId="77777777" w:rsidR="007E5DFE" w:rsidRPr="007E5DFE" w:rsidRDefault="007E5DFE" w:rsidP="00D83F90"/>
    <w:p w14:paraId="08A7752E" w14:textId="77777777" w:rsidR="007E5DFE" w:rsidRPr="007E5DFE" w:rsidRDefault="007E5DFE" w:rsidP="007E5DFE"/>
    <w:p w14:paraId="1B471A2A" w14:textId="77777777" w:rsidR="007E5DFE" w:rsidRDefault="007E5DFE" w:rsidP="007E5DFE">
      <w:pPr>
        <w:rPr>
          <w:rFonts w:ascii="Calibri" w:hAnsi="Calibri"/>
        </w:rPr>
      </w:pPr>
    </w:p>
    <w:p w14:paraId="11C3766E" w14:textId="77777777" w:rsidR="00D83F90" w:rsidRPr="007E5DFE" w:rsidRDefault="00D83F90" w:rsidP="007E5DFE">
      <w:pPr>
        <w:rPr>
          <w:rFonts w:ascii="Calibri" w:hAnsi="Calibri"/>
        </w:rPr>
      </w:pPr>
    </w:p>
    <w:p w14:paraId="12A32425" w14:textId="77777777" w:rsidR="007E5DFE" w:rsidRPr="007E5DFE" w:rsidRDefault="007E5DFE" w:rsidP="00D8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7E5DFE">
        <w:rPr>
          <w:rFonts w:ascii="Calibri" w:hAnsi="Calibri"/>
          <w:b/>
          <w:sz w:val="28"/>
          <w:szCs w:val="28"/>
        </w:rPr>
        <w:t>Bibliographie – Classe de seconde</w:t>
      </w:r>
    </w:p>
    <w:p w14:paraId="17AE4C2D" w14:textId="77777777" w:rsidR="007E5DFE" w:rsidRPr="007E5DFE" w:rsidRDefault="007E5DFE" w:rsidP="007E5DFE">
      <w:pPr>
        <w:jc w:val="center"/>
        <w:rPr>
          <w:rFonts w:ascii="Calibri" w:hAnsi="Calibri"/>
          <w:b/>
          <w:sz w:val="28"/>
          <w:szCs w:val="28"/>
        </w:rPr>
      </w:pPr>
    </w:p>
    <w:p w14:paraId="14AD1EAF" w14:textId="77777777" w:rsidR="007E5DFE" w:rsidRPr="00D83F90" w:rsidRDefault="00D83F90" w:rsidP="007E5DFE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Objet d’étude « </w:t>
      </w:r>
      <w:r w:rsidR="007E5DFE" w:rsidRPr="00D83F90">
        <w:rPr>
          <w:rFonts w:ascii="Calibri" w:hAnsi="Calibri"/>
          <w:b/>
          <w:i/>
          <w:sz w:val="28"/>
          <w:szCs w:val="28"/>
          <w:u w:val="single"/>
        </w:rPr>
        <w:t xml:space="preserve"> construction de l’information</w:t>
      </w:r>
      <w:r>
        <w:rPr>
          <w:rFonts w:ascii="Calibri" w:hAnsi="Calibri"/>
          <w:b/>
          <w:i/>
          <w:sz w:val="28"/>
          <w:szCs w:val="28"/>
          <w:u w:val="single"/>
        </w:rPr>
        <w:t xml:space="preserve"> » : </w:t>
      </w:r>
    </w:p>
    <w:p w14:paraId="507EEC3A" w14:textId="77777777" w:rsidR="007E5DFE" w:rsidRPr="007E5DFE" w:rsidRDefault="007E5DFE" w:rsidP="007E5DFE">
      <w:pPr>
        <w:jc w:val="center"/>
        <w:rPr>
          <w:rFonts w:ascii="Calibri" w:hAnsi="Calibri"/>
          <w:b/>
          <w:sz w:val="28"/>
          <w:szCs w:val="28"/>
        </w:rPr>
      </w:pPr>
    </w:p>
    <w:p w14:paraId="30393FF1" w14:textId="77777777" w:rsidR="007E5DFE" w:rsidRPr="007E5DFE" w:rsidRDefault="007E5DFE" w:rsidP="007E5DFE">
      <w:pPr>
        <w:pStyle w:val="Titre4"/>
        <w:spacing w:before="194"/>
        <w:contextualSpacing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Des supports d’information</w:t>
      </w:r>
    </w:p>
    <w:p w14:paraId="1F56D659" w14:textId="77777777" w:rsidR="007E5DFE" w:rsidRPr="007E5DFE" w:rsidRDefault="007E5DFE" w:rsidP="007E5DFE">
      <w:pPr>
        <w:pStyle w:val="Corpsdetexte"/>
        <w:spacing w:before="119"/>
        <w:ind w:left="114" w:right="83"/>
        <w:contextualSpacing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Presse quotidienne et magazine, papier et numérique.</w:t>
      </w:r>
    </w:p>
    <w:p w14:paraId="6169C6FB" w14:textId="77777777" w:rsidR="007E5DFE" w:rsidRPr="007E5DFE" w:rsidRDefault="007E5DFE" w:rsidP="007E5DFE">
      <w:pPr>
        <w:pStyle w:val="Corpsdetexte"/>
        <w:spacing w:before="119"/>
        <w:ind w:left="113" w:right="83"/>
        <w:contextualSpacing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Nouveaux médias : chaînes d’information continue, bloc-notes (</w:t>
      </w:r>
      <w:r w:rsidRPr="007E5DFE">
        <w:rPr>
          <w:rFonts w:ascii="Calibri" w:hAnsi="Calibri"/>
          <w:i/>
          <w:sz w:val="24"/>
          <w:szCs w:val="24"/>
        </w:rPr>
        <w:t>blogs)</w:t>
      </w:r>
      <w:r w:rsidRPr="007E5DFE">
        <w:rPr>
          <w:rFonts w:ascii="Calibri" w:hAnsi="Calibri"/>
          <w:sz w:val="24"/>
          <w:szCs w:val="24"/>
        </w:rPr>
        <w:t>, sites participatifs, sites  collaboratifs (</w:t>
      </w:r>
      <w:r w:rsidRPr="007E5DFE">
        <w:rPr>
          <w:rFonts w:ascii="Calibri" w:hAnsi="Calibri"/>
          <w:i/>
          <w:sz w:val="24"/>
          <w:szCs w:val="24"/>
        </w:rPr>
        <w:t>wikis</w:t>
      </w:r>
      <w:r w:rsidRPr="007E5DFE">
        <w:rPr>
          <w:rFonts w:ascii="Calibri" w:hAnsi="Calibri"/>
          <w:sz w:val="24"/>
          <w:szCs w:val="24"/>
        </w:rPr>
        <w:t>), diffusion pour baladeur (</w:t>
      </w:r>
      <w:proofErr w:type="spellStart"/>
      <w:r w:rsidRPr="007E5DFE">
        <w:rPr>
          <w:rFonts w:ascii="Calibri" w:hAnsi="Calibri"/>
          <w:i/>
          <w:sz w:val="24"/>
          <w:szCs w:val="24"/>
        </w:rPr>
        <w:t>podcasting</w:t>
      </w:r>
      <w:proofErr w:type="spellEnd"/>
      <w:r w:rsidRPr="007E5DFE">
        <w:rPr>
          <w:rFonts w:ascii="Calibri" w:hAnsi="Calibri"/>
          <w:sz w:val="24"/>
          <w:szCs w:val="24"/>
        </w:rPr>
        <w:t>)…</w:t>
      </w:r>
    </w:p>
    <w:p w14:paraId="3203834B" w14:textId="77777777" w:rsidR="007E5DFE" w:rsidRPr="007E5DFE" w:rsidRDefault="007E5DFE" w:rsidP="007E5DFE">
      <w:pPr>
        <w:pStyle w:val="Corpsdetexte"/>
        <w:spacing w:before="120"/>
        <w:ind w:left="113" w:right="83"/>
        <w:contextualSpacing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Journaux et magazines d’information télévisés et radiodiffusés.</w:t>
      </w:r>
    </w:p>
    <w:p w14:paraId="4BD0B49A" w14:textId="77777777" w:rsidR="007E5DFE" w:rsidRPr="007E5DFE" w:rsidRDefault="007E5DFE" w:rsidP="007E5DFE">
      <w:pPr>
        <w:pStyle w:val="Corpsdetexte"/>
        <w:contextualSpacing/>
        <w:rPr>
          <w:rFonts w:ascii="Calibri" w:hAnsi="Calibri"/>
          <w:sz w:val="24"/>
          <w:szCs w:val="24"/>
        </w:rPr>
      </w:pPr>
    </w:p>
    <w:p w14:paraId="20AD686A" w14:textId="77777777" w:rsidR="007E5DFE" w:rsidRPr="007E5DFE" w:rsidRDefault="007E5DFE" w:rsidP="007E5DFE">
      <w:pPr>
        <w:pStyle w:val="Corpsdetexte"/>
        <w:spacing w:before="10"/>
        <w:rPr>
          <w:rFonts w:ascii="Calibri" w:hAnsi="Calibri"/>
          <w:sz w:val="24"/>
          <w:szCs w:val="24"/>
        </w:rPr>
      </w:pPr>
    </w:p>
    <w:p w14:paraId="378B76A3" w14:textId="77777777" w:rsidR="007E5DFE" w:rsidRPr="007E5DFE" w:rsidRDefault="007E5DFE" w:rsidP="007E5DFE">
      <w:pPr>
        <w:pStyle w:val="Titre4"/>
        <w:ind w:left="113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Des romans</w:t>
      </w:r>
    </w:p>
    <w:p w14:paraId="226DF05D" w14:textId="77777777" w:rsidR="00C76C79" w:rsidRDefault="007E5DFE" w:rsidP="00C76C79">
      <w:pPr>
        <w:spacing w:before="119"/>
        <w:ind w:left="11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BOLL Heinrich, </w:t>
      </w:r>
      <w:r w:rsidRPr="007E5DFE">
        <w:rPr>
          <w:rFonts w:ascii="Calibri" w:hAnsi="Calibri"/>
          <w:i/>
        </w:rPr>
        <w:t xml:space="preserve">L’Honneur perdu de </w:t>
      </w:r>
      <w:proofErr w:type="spellStart"/>
      <w:r w:rsidRPr="007E5DFE">
        <w:rPr>
          <w:rFonts w:ascii="Calibri" w:hAnsi="Calibri"/>
          <w:i/>
        </w:rPr>
        <w:t>Katharina</w:t>
      </w:r>
      <w:proofErr w:type="spellEnd"/>
      <w:r w:rsidRPr="007E5DFE">
        <w:rPr>
          <w:rFonts w:ascii="Calibri" w:hAnsi="Calibri"/>
          <w:i/>
        </w:rPr>
        <w:t xml:space="preserve"> Blum</w:t>
      </w:r>
      <w:r w:rsidRPr="007E5DFE">
        <w:rPr>
          <w:rFonts w:ascii="Calibri" w:hAnsi="Calibri"/>
        </w:rPr>
        <w:t xml:space="preserve">, Le Seuil, 1974 </w:t>
      </w:r>
    </w:p>
    <w:p w14:paraId="2F4B8B67" w14:textId="0B881F75" w:rsidR="00C76C79" w:rsidRDefault="007E5DFE" w:rsidP="00C76C79">
      <w:pPr>
        <w:spacing w:before="119"/>
        <w:ind w:left="11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DELAUME Chloé, </w:t>
      </w:r>
      <w:r w:rsidR="00C76C79">
        <w:rPr>
          <w:rFonts w:ascii="Calibri" w:hAnsi="Calibri"/>
          <w:i/>
        </w:rPr>
        <w:t xml:space="preserve">J’habite dans la télévision, </w:t>
      </w:r>
      <w:r w:rsidRPr="007E5DFE">
        <w:rPr>
          <w:rFonts w:ascii="Calibri" w:hAnsi="Calibri"/>
        </w:rPr>
        <w:t xml:space="preserve">Folio, 2009 </w:t>
      </w:r>
    </w:p>
    <w:p w14:paraId="42F76B19" w14:textId="77777777" w:rsidR="00C76C79" w:rsidRDefault="007E5DFE" w:rsidP="00C76C79">
      <w:pPr>
        <w:spacing w:before="119"/>
        <w:ind w:left="11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HILLERMAN Tony, </w:t>
      </w:r>
      <w:r w:rsidRPr="007E5DFE">
        <w:rPr>
          <w:rFonts w:ascii="Calibri" w:hAnsi="Calibri"/>
          <w:i/>
        </w:rPr>
        <w:t xml:space="preserve">La Mouche sur le mur, </w:t>
      </w:r>
      <w:r w:rsidRPr="007E5DFE">
        <w:rPr>
          <w:rFonts w:ascii="Calibri" w:hAnsi="Calibri"/>
        </w:rPr>
        <w:t xml:space="preserve">Rivages, 1991 </w:t>
      </w:r>
    </w:p>
    <w:p w14:paraId="7C5313AB" w14:textId="28D47E12" w:rsidR="007E5DFE" w:rsidRPr="007E5DFE" w:rsidRDefault="007E5DFE" w:rsidP="00C76C79">
      <w:pPr>
        <w:spacing w:before="119"/>
        <w:ind w:left="11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LARSSON </w:t>
      </w:r>
      <w:proofErr w:type="spellStart"/>
      <w:r w:rsidRPr="007E5DFE">
        <w:rPr>
          <w:rFonts w:ascii="Calibri" w:hAnsi="Calibri"/>
        </w:rPr>
        <w:t>Stieg</w:t>
      </w:r>
      <w:proofErr w:type="spellEnd"/>
      <w:r w:rsidRPr="007E5DFE">
        <w:rPr>
          <w:rFonts w:ascii="Calibri" w:hAnsi="Calibri"/>
        </w:rPr>
        <w:t xml:space="preserve">, </w:t>
      </w:r>
      <w:r w:rsidRPr="007E5DFE">
        <w:rPr>
          <w:rFonts w:ascii="Calibri" w:hAnsi="Calibri"/>
          <w:i/>
        </w:rPr>
        <w:t xml:space="preserve">Millenium, </w:t>
      </w:r>
      <w:r w:rsidRPr="007E5DFE">
        <w:rPr>
          <w:rFonts w:ascii="Calibri" w:hAnsi="Calibri"/>
        </w:rPr>
        <w:t>Actes Sud, 2005</w:t>
      </w:r>
    </w:p>
    <w:p w14:paraId="7AF52E2F" w14:textId="77777777" w:rsidR="00C76C79" w:rsidRDefault="007E5DFE" w:rsidP="00C76C79">
      <w:pPr>
        <w:spacing w:before="3"/>
        <w:ind w:left="11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NOTHOMB Amélie, </w:t>
      </w:r>
      <w:r w:rsidRPr="007E5DFE">
        <w:rPr>
          <w:rFonts w:ascii="Calibri" w:hAnsi="Calibri"/>
          <w:i/>
        </w:rPr>
        <w:t xml:space="preserve">Acide sulfurique, </w:t>
      </w:r>
      <w:r w:rsidRPr="007E5DFE">
        <w:rPr>
          <w:rFonts w:ascii="Calibri" w:hAnsi="Calibri"/>
        </w:rPr>
        <w:t xml:space="preserve">Livre de Poche, 2005 </w:t>
      </w:r>
    </w:p>
    <w:p w14:paraId="1A2679C4" w14:textId="3831A98E" w:rsidR="007E5DFE" w:rsidRPr="007E5DFE" w:rsidRDefault="007E5DFE" w:rsidP="00C76C79">
      <w:pPr>
        <w:spacing w:before="3"/>
        <w:ind w:left="11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TOUSSAINT Jean-Philippe, </w:t>
      </w:r>
      <w:r w:rsidR="00C76C79">
        <w:rPr>
          <w:rFonts w:ascii="Calibri" w:hAnsi="Calibri"/>
          <w:i/>
        </w:rPr>
        <w:t xml:space="preserve">La Télévision, </w:t>
      </w:r>
      <w:r w:rsidRPr="007E5DFE">
        <w:rPr>
          <w:rFonts w:ascii="Calibri" w:hAnsi="Calibri"/>
        </w:rPr>
        <w:t>Minuit double, 1997</w:t>
      </w:r>
    </w:p>
    <w:p w14:paraId="511A0462" w14:textId="77777777" w:rsidR="007E5DFE" w:rsidRPr="007E5DFE" w:rsidRDefault="007E5DFE" w:rsidP="007E5DFE">
      <w:pPr>
        <w:pStyle w:val="Corpsdetexte"/>
        <w:rPr>
          <w:rFonts w:ascii="Calibri" w:hAnsi="Calibri"/>
          <w:sz w:val="24"/>
          <w:szCs w:val="24"/>
        </w:rPr>
      </w:pPr>
    </w:p>
    <w:p w14:paraId="6E26F592" w14:textId="77777777" w:rsidR="007E5DFE" w:rsidRPr="007E5DFE" w:rsidRDefault="007E5DFE" w:rsidP="007E5DFE">
      <w:pPr>
        <w:pStyle w:val="Titre4"/>
        <w:spacing w:before="124"/>
        <w:ind w:left="113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Des essais</w:t>
      </w:r>
    </w:p>
    <w:p w14:paraId="002B7EAF" w14:textId="77777777" w:rsidR="00C76C79" w:rsidRDefault="007E5DFE" w:rsidP="007E5DFE">
      <w:pPr>
        <w:spacing w:before="119"/>
        <w:ind w:left="113" w:right="1466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AUBENAS Florence, BENASSAYAG Miquel, </w:t>
      </w:r>
      <w:r w:rsidRPr="007E5DFE">
        <w:rPr>
          <w:rFonts w:ascii="Calibri" w:hAnsi="Calibri"/>
          <w:i/>
        </w:rPr>
        <w:t xml:space="preserve">La Fabrication de l’information, </w:t>
      </w:r>
      <w:r w:rsidRPr="007E5DFE">
        <w:rPr>
          <w:rFonts w:ascii="Calibri" w:hAnsi="Calibri"/>
        </w:rPr>
        <w:t xml:space="preserve">La Découverte, 1999 </w:t>
      </w:r>
    </w:p>
    <w:p w14:paraId="67A7D74D" w14:textId="1FA7B560" w:rsidR="007E5DFE" w:rsidRPr="007E5DFE" w:rsidRDefault="007E5DFE" w:rsidP="007E5DFE">
      <w:pPr>
        <w:spacing w:before="119"/>
        <w:ind w:left="113" w:right="1466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GERVEREAU Laurent, </w:t>
      </w:r>
      <w:r w:rsidRPr="007E5DFE">
        <w:rPr>
          <w:rFonts w:ascii="Calibri" w:hAnsi="Calibri"/>
          <w:i/>
        </w:rPr>
        <w:t>Inventer l’actualité</w:t>
      </w:r>
      <w:r w:rsidRPr="007E5DFE">
        <w:rPr>
          <w:rFonts w:ascii="Calibri" w:hAnsi="Calibri"/>
        </w:rPr>
        <w:t>, La Découverte, 2004</w:t>
      </w:r>
    </w:p>
    <w:p w14:paraId="2CFB8927" w14:textId="77777777" w:rsidR="007E5DFE" w:rsidRPr="007E5DFE" w:rsidRDefault="007E5DFE" w:rsidP="007E5DFE">
      <w:pPr>
        <w:spacing w:before="3"/>
        <w:ind w:left="113" w:right="8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SCHNEIDERMAN Daniel, </w:t>
      </w:r>
      <w:r w:rsidRPr="007E5DFE">
        <w:rPr>
          <w:rFonts w:ascii="Calibri" w:hAnsi="Calibri"/>
          <w:i/>
        </w:rPr>
        <w:t xml:space="preserve">Le Cauchemar médiatique, </w:t>
      </w:r>
      <w:r w:rsidRPr="007E5DFE">
        <w:rPr>
          <w:rFonts w:ascii="Calibri" w:hAnsi="Calibri"/>
        </w:rPr>
        <w:t>Folio, 2003</w:t>
      </w:r>
    </w:p>
    <w:p w14:paraId="48C97163" w14:textId="77777777" w:rsidR="007E5DFE" w:rsidRPr="007E5DFE" w:rsidRDefault="007E5DFE" w:rsidP="007E5DFE">
      <w:pPr>
        <w:pStyle w:val="Corpsdetexte"/>
        <w:contextualSpacing/>
        <w:rPr>
          <w:rFonts w:ascii="Calibri" w:hAnsi="Calibri"/>
          <w:sz w:val="24"/>
          <w:szCs w:val="24"/>
        </w:rPr>
      </w:pPr>
    </w:p>
    <w:p w14:paraId="730FC318" w14:textId="77777777" w:rsidR="007E5DFE" w:rsidRPr="007E5DFE" w:rsidRDefault="007E5DFE" w:rsidP="007E5DFE">
      <w:pPr>
        <w:pStyle w:val="Corpsdetexte"/>
        <w:spacing w:before="10"/>
        <w:rPr>
          <w:rFonts w:ascii="Calibri" w:hAnsi="Calibri"/>
          <w:sz w:val="24"/>
          <w:szCs w:val="24"/>
        </w:rPr>
      </w:pPr>
    </w:p>
    <w:p w14:paraId="3EBC71A5" w14:textId="77777777" w:rsidR="007E5DFE" w:rsidRPr="007E5DFE" w:rsidRDefault="007E5DFE" w:rsidP="007E5DFE">
      <w:pPr>
        <w:pStyle w:val="Titre4"/>
        <w:ind w:left="113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Des témoignages</w:t>
      </w:r>
    </w:p>
    <w:p w14:paraId="5E609F94" w14:textId="77777777" w:rsidR="007E5DFE" w:rsidRPr="007E5DFE" w:rsidRDefault="007E5DFE" w:rsidP="00C76C79">
      <w:pPr>
        <w:spacing w:before="119"/>
        <w:ind w:left="11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CHAUVEL Patrick, </w:t>
      </w:r>
      <w:r w:rsidRPr="007E5DFE">
        <w:rPr>
          <w:rFonts w:ascii="Calibri" w:hAnsi="Calibri"/>
          <w:i/>
        </w:rPr>
        <w:t xml:space="preserve">Rapporteur de guerre, </w:t>
      </w:r>
      <w:r w:rsidRPr="007E5DFE">
        <w:rPr>
          <w:rFonts w:ascii="Calibri" w:hAnsi="Calibri"/>
        </w:rPr>
        <w:t>J’ai Lu, 2004</w:t>
      </w:r>
    </w:p>
    <w:p w14:paraId="3BD6EC66" w14:textId="77777777" w:rsidR="007E5DFE" w:rsidRPr="007E5DFE" w:rsidRDefault="007E5DFE" w:rsidP="00C76C79">
      <w:pPr>
        <w:spacing w:before="120"/>
        <w:ind w:left="11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COLLECTIF, </w:t>
      </w:r>
      <w:r w:rsidRPr="007E5DFE">
        <w:rPr>
          <w:rFonts w:ascii="Calibri" w:hAnsi="Calibri"/>
          <w:i/>
        </w:rPr>
        <w:t xml:space="preserve">Pourquoi je suis devenu journaliste, </w:t>
      </w:r>
      <w:r w:rsidRPr="007E5DFE">
        <w:rPr>
          <w:rFonts w:ascii="Calibri" w:hAnsi="Calibri"/>
        </w:rPr>
        <w:t xml:space="preserve">Le Cavalier Bleu, 2008 LONDON Jack, </w:t>
      </w:r>
      <w:r w:rsidRPr="007E5DFE">
        <w:rPr>
          <w:rFonts w:ascii="Calibri" w:hAnsi="Calibri"/>
          <w:i/>
        </w:rPr>
        <w:t>Le Peuple d’en bas</w:t>
      </w:r>
      <w:r w:rsidRPr="007E5DFE">
        <w:rPr>
          <w:rFonts w:ascii="Calibri" w:hAnsi="Calibri"/>
        </w:rPr>
        <w:t>, Phébus, 1902</w:t>
      </w:r>
    </w:p>
    <w:p w14:paraId="3F37D3A8" w14:textId="77777777" w:rsidR="007E5DFE" w:rsidRPr="007E5DFE" w:rsidRDefault="007E5DFE" w:rsidP="00C76C79">
      <w:pPr>
        <w:pStyle w:val="Corpsdetexte"/>
        <w:spacing w:before="4"/>
        <w:ind w:left="113"/>
        <w:contextualSpacing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 xml:space="preserve">LONDRES Albert, </w:t>
      </w:r>
      <w:r w:rsidRPr="007E5DFE">
        <w:rPr>
          <w:rFonts w:ascii="Calibri" w:hAnsi="Calibri"/>
          <w:i/>
          <w:sz w:val="24"/>
          <w:szCs w:val="24"/>
        </w:rPr>
        <w:t>Au Bagne</w:t>
      </w:r>
      <w:r w:rsidRPr="007E5DFE">
        <w:rPr>
          <w:rFonts w:ascii="Calibri" w:hAnsi="Calibri"/>
          <w:sz w:val="24"/>
          <w:szCs w:val="24"/>
        </w:rPr>
        <w:t>, Le Serpent à Plumes, 1923</w:t>
      </w:r>
    </w:p>
    <w:p w14:paraId="5BBF9C43" w14:textId="77777777" w:rsidR="007E5DFE" w:rsidRPr="007E5DFE" w:rsidRDefault="007E5DFE" w:rsidP="00C76C79">
      <w:pPr>
        <w:spacing w:before="120"/>
        <w:ind w:left="113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NIVAT Anne, </w:t>
      </w:r>
      <w:r w:rsidRPr="007E5DFE">
        <w:rPr>
          <w:rFonts w:ascii="Calibri" w:hAnsi="Calibri"/>
          <w:i/>
        </w:rPr>
        <w:t xml:space="preserve">Lendemains de guerre en Afghanistan et en Irak, </w:t>
      </w:r>
      <w:r w:rsidRPr="007E5DFE">
        <w:rPr>
          <w:rFonts w:ascii="Calibri" w:hAnsi="Calibri"/>
        </w:rPr>
        <w:t>Le Livre de Poche, 2007</w:t>
      </w:r>
    </w:p>
    <w:p w14:paraId="60DA9413" w14:textId="77777777" w:rsidR="007E5DFE" w:rsidRPr="007E5DFE" w:rsidRDefault="007E5DFE" w:rsidP="007E5DFE">
      <w:pPr>
        <w:pStyle w:val="Corpsdetexte"/>
        <w:contextualSpacing/>
        <w:rPr>
          <w:rFonts w:ascii="Calibri" w:hAnsi="Calibri"/>
          <w:sz w:val="24"/>
          <w:szCs w:val="24"/>
        </w:rPr>
      </w:pPr>
    </w:p>
    <w:p w14:paraId="3C6F7FA9" w14:textId="77777777" w:rsidR="007E5DFE" w:rsidRPr="007E5DFE" w:rsidRDefault="007E5DFE" w:rsidP="007E5DFE">
      <w:pPr>
        <w:pStyle w:val="Corpsdetexte"/>
        <w:spacing w:before="10"/>
        <w:rPr>
          <w:rFonts w:ascii="Calibri" w:hAnsi="Calibri"/>
          <w:sz w:val="24"/>
          <w:szCs w:val="24"/>
        </w:rPr>
      </w:pPr>
    </w:p>
    <w:p w14:paraId="1C81394F" w14:textId="77777777" w:rsidR="007E5DFE" w:rsidRPr="007E5DFE" w:rsidRDefault="007E5DFE" w:rsidP="007E5DFE">
      <w:pPr>
        <w:pStyle w:val="Titre4"/>
        <w:ind w:left="113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Des bandes dessinées</w:t>
      </w:r>
    </w:p>
    <w:p w14:paraId="2480470B" w14:textId="77777777" w:rsidR="007E5DFE" w:rsidRPr="007E5DFE" w:rsidRDefault="007E5DFE" w:rsidP="007E5DFE">
      <w:pPr>
        <w:spacing w:before="119"/>
        <w:ind w:left="113" w:right="56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DELISLE Guy, </w:t>
      </w:r>
      <w:r w:rsidRPr="007E5DFE">
        <w:rPr>
          <w:rFonts w:ascii="Calibri" w:hAnsi="Calibri"/>
          <w:i/>
        </w:rPr>
        <w:t xml:space="preserve">Chroniques birmanes, </w:t>
      </w:r>
      <w:r w:rsidRPr="007E5DFE">
        <w:rPr>
          <w:rFonts w:ascii="Calibri" w:hAnsi="Calibri"/>
        </w:rPr>
        <w:t xml:space="preserve">Delcourt, 2007 </w:t>
      </w:r>
    </w:p>
    <w:p w14:paraId="68324570" w14:textId="77777777" w:rsidR="007E5DFE" w:rsidRPr="007E5DFE" w:rsidRDefault="007E5DFE" w:rsidP="007E5DFE">
      <w:pPr>
        <w:spacing w:before="119"/>
        <w:ind w:left="113" w:right="56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DELISLE Guy, </w:t>
      </w:r>
      <w:proofErr w:type="spellStart"/>
      <w:r w:rsidRPr="007E5DFE">
        <w:rPr>
          <w:rFonts w:ascii="Calibri" w:hAnsi="Calibri"/>
          <w:i/>
        </w:rPr>
        <w:t>Pyong</w:t>
      </w:r>
      <w:proofErr w:type="spellEnd"/>
      <w:r w:rsidRPr="007E5DFE">
        <w:rPr>
          <w:rFonts w:ascii="Calibri" w:hAnsi="Calibri"/>
          <w:i/>
        </w:rPr>
        <w:t xml:space="preserve"> Yang, </w:t>
      </w:r>
      <w:r w:rsidRPr="007E5DFE">
        <w:rPr>
          <w:rFonts w:ascii="Calibri" w:hAnsi="Calibri"/>
        </w:rPr>
        <w:t xml:space="preserve">L’Association, 2002 </w:t>
      </w:r>
    </w:p>
    <w:p w14:paraId="6B9ECEB9" w14:textId="77777777" w:rsidR="007E5DFE" w:rsidRPr="007E5DFE" w:rsidRDefault="007E5DFE" w:rsidP="007E5DFE">
      <w:pPr>
        <w:spacing w:before="119"/>
        <w:ind w:left="113" w:right="56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DESLILE Guy, </w:t>
      </w:r>
      <w:proofErr w:type="spellStart"/>
      <w:r w:rsidRPr="007E5DFE">
        <w:rPr>
          <w:rFonts w:ascii="Calibri" w:hAnsi="Calibri"/>
          <w:i/>
        </w:rPr>
        <w:t>Shenzen</w:t>
      </w:r>
      <w:proofErr w:type="spellEnd"/>
      <w:r w:rsidRPr="007E5DFE">
        <w:rPr>
          <w:rFonts w:ascii="Calibri" w:hAnsi="Calibri"/>
          <w:i/>
        </w:rPr>
        <w:t xml:space="preserve">, </w:t>
      </w:r>
      <w:r w:rsidRPr="007E5DFE">
        <w:rPr>
          <w:rFonts w:ascii="Calibri" w:hAnsi="Calibri"/>
        </w:rPr>
        <w:t>L’Association, 2000</w:t>
      </w:r>
    </w:p>
    <w:p w14:paraId="466D84C5" w14:textId="77777777" w:rsidR="007E5DFE" w:rsidRPr="007E5DFE" w:rsidRDefault="007E5DFE" w:rsidP="007E5DFE">
      <w:pPr>
        <w:spacing w:before="4"/>
        <w:ind w:left="113" w:right="561" w:hanging="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GUIBERT, LEFEVRE, LEMERCIER, </w:t>
      </w:r>
      <w:r w:rsidRPr="007E5DFE">
        <w:rPr>
          <w:rFonts w:ascii="Calibri" w:hAnsi="Calibri"/>
          <w:i/>
        </w:rPr>
        <w:t xml:space="preserve">Le Photographe, </w:t>
      </w:r>
      <w:r w:rsidRPr="007E5DFE">
        <w:rPr>
          <w:rFonts w:ascii="Calibri" w:hAnsi="Calibri"/>
        </w:rPr>
        <w:t xml:space="preserve">Dupuis, 2008 </w:t>
      </w:r>
    </w:p>
    <w:p w14:paraId="728B5341" w14:textId="77777777" w:rsidR="007E5DFE" w:rsidRPr="007E5DFE" w:rsidRDefault="007E5DFE" w:rsidP="007E5DFE">
      <w:pPr>
        <w:spacing w:before="4"/>
        <w:ind w:left="113" w:right="561" w:hanging="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SACCO Joe, </w:t>
      </w:r>
      <w:r w:rsidRPr="007E5DFE">
        <w:rPr>
          <w:rFonts w:ascii="Calibri" w:hAnsi="Calibri"/>
          <w:i/>
        </w:rPr>
        <w:t xml:space="preserve">Gorazde, </w:t>
      </w:r>
      <w:proofErr w:type="spellStart"/>
      <w:r w:rsidRPr="007E5DFE">
        <w:rPr>
          <w:rFonts w:ascii="Calibri" w:hAnsi="Calibri"/>
        </w:rPr>
        <w:t>Rackham</w:t>
      </w:r>
      <w:proofErr w:type="spellEnd"/>
      <w:r w:rsidRPr="007E5DFE">
        <w:rPr>
          <w:rFonts w:ascii="Calibri" w:hAnsi="Calibri"/>
        </w:rPr>
        <w:t>, 2004</w:t>
      </w:r>
    </w:p>
    <w:p w14:paraId="6605CEB6" w14:textId="77777777" w:rsidR="007E5DFE" w:rsidRPr="007E5DFE" w:rsidRDefault="007E5DFE" w:rsidP="007E5DFE">
      <w:pPr>
        <w:spacing w:before="4"/>
        <w:ind w:left="113" w:right="561"/>
        <w:contextualSpacing/>
        <w:rPr>
          <w:rFonts w:ascii="Calibri" w:hAnsi="Calibri"/>
        </w:rPr>
      </w:pPr>
      <w:r w:rsidRPr="007E5DFE">
        <w:rPr>
          <w:rFonts w:ascii="Calibri" w:hAnsi="Calibri"/>
        </w:rPr>
        <w:lastRenderedPageBreak/>
        <w:t xml:space="preserve">SACCO Joe, </w:t>
      </w:r>
      <w:r w:rsidRPr="007E5DFE">
        <w:rPr>
          <w:rFonts w:ascii="Calibri" w:hAnsi="Calibri"/>
          <w:i/>
        </w:rPr>
        <w:t xml:space="preserve">The Fixer, </w:t>
      </w:r>
      <w:proofErr w:type="spellStart"/>
      <w:r w:rsidRPr="007E5DFE">
        <w:rPr>
          <w:rFonts w:ascii="Calibri" w:hAnsi="Calibri"/>
        </w:rPr>
        <w:t>Rackham</w:t>
      </w:r>
      <w:proofErr w:type="spellEnd"/>
      <w:r w:rsidRPr="007E5DFE">
        <w:rPr>
          <w:rFonts w:ascii="Calibri" w:hAnsi="Calibri"/>
        </w:rPr>
        <w:t>, 2004</w:t>
      </w:r>
    </w:p>
    <w:p w14:paraId="07D7FDC1" w14:textId="77777777" w:rsidR="007E5DFE" w:rsidRPr="007E5DFE" w:rsidRDefault="007E5DFE" w:rsidP="007E5DFE">
      <w:pPr>
        <w:spacing w:before="120"/>
        <w:ind w:left="113" w:right="56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SATTOUF Riad, </w:t>
      </w:r>
      <w:r w:rsidRPr="007E5DFE">
        <w:rPr>
          <w:rFonts w:ascii="Calibri" w:hAnsi="Calibri"/>
          <w:i/>
        </w:rPr>
        <w:t xml:space="preserve">Retour au collège </w:t>
      </w:r>
      <w:r w:rsidRPr="007E5DFE">
        <w:rPr>
          <w:rFonts w:ascii="Calibri" w:hAnsi="Calibri"/>
        </w:rPr>
        <w:t xml:space="preserve">Hachette, 2005 </w:t>
      </w:r>
    </w:p>
    <w:p w14:paraId="042E7C3B" w14:textId="77777777" w:rsidR="007E5DFE" w:rsidRPr="007E5DFE" w:rsidRDefault="007E5DFE" w:rsidP="007E5DFE">
      <w:pPr>
        <w:spacing w:before="120"/>
        <w:ind w:left="113" w:right="56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Les reportages dessinés de la revue </w:t>
      </w:r>
      <w:r w:rsidRPr="007E5DFE">
        <w:rPr>
          <w:rFonts w:ascii="Calibri" w:hAnsi="Calibri"/>
          <w:i/>
        </w:rPr>
        <w:t xml:space="preserve">XXI </w:t>
      </w:r>
      <w:r w:rsidRPr="007E5DFE">
        <w:rPr>
          <w:rFonts w:ascii="Calibri" w:hAnsi="Calibri"/>
        </w:rPr>
        <w:t>(depuis</w:t>
      </w:r>
      <w:r w:rsidRPr="007E5DFE">
        <w:rPr>
          <w:rFonts w:ascii="Calibri" w:hAnsi="Calibri"/>
          <w:spacing w:val="-13"/>
        </w:rPr>
        <w:t xml:space="preserve"> </w:t>
      </w:r>
      <w:r w:rsidRPr="007E5DFE">
        <w:rPr>
          <w:rFonts w:ascii="Calibri" w:hAnsi="Calibri"/>
        </w:rPr>
        <w:t>2008)</w:t>
      </w:r>
    </w:p>
    <w:p w14:paraId="06608FDF" w14:textId="77777777" w:rsidR="007E5DFE" w:rsidRPr="007E5DFE" w:rsidRDefault="007E5DFE" w:rsidP="007E5DFE">
      <w:pPr>
        <w:pStyle w:val="Corpsdetexte"/>
        <w:rPr>
          <w:rFonts w:ascii="Calibri" w:hAnsi="Calibri"/>
          <w:sz w:val="24"/>
          <w:szCs w:val="24"/>
        </w:rPr>
      </w:pPr>
    </w:p>
    <w:p w14:paraId="417C0679" w14:textId="77777777" w:rsidR="007E5DFE" w:rsidRPr="007E5DFE" w:rsidRDefault="007E5DFE" w:rsidP="007E5DFE">
      <w:pPr>
        <w:pStyle w:val="Titre4"/>
        <w:spacing w:before="126"/>
        <w:ind w:left="113"/>
        <w:rPr>
          <w:rFonts w:ascii="Calibri" w:hAnsi="Calibri"/>
          <w:sz w:val="24"/>
          <w:szCs w:val="24"/>
        </w:rPr>
      </w:pPr>
    </w:p>
    <w:p w14:paraId="4E112D18" w14:textId="77777777" w:rsidR="007E5DFE" w:rsidRPr="007E5DFE" w:rsidRDefault="007E5DFE" w:rsidP="007E5DFE">
      <w:pPr>
        <w:pStyle w:val="Titre4"/>
        <w:spacing w:before="126"/>
        <w:ind w:left="113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Des films</w:t>
      </w:r>
    </w:p>
    <w:p w14:paraId="03FBC318" w14:textId="77777777" w:rsidR="007E5DFE" w:rsidRPr="007E5DFE" w:rsidRDefault="007E5DFE" w:rsidP="007E5DFE">
      <w:pPr>
        <w:spacing w:before="118"/>
        <w:ind w:left="113" w:right="-289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CLOONEY George, </w:t>
      </w:r>
      <w:r w:rsidRPr="007E5DFE">
        <w:rPr>
          <w:rFonts w:ascii="Calibri" w:hAnsi="Calibri"/>
          <w:i/>
        </w:rPr>
        <w:t xml:space="preserve">Good night and good </w:t>
      </w:r>
      <w:proofErr w:type="spellStart"/>
      <w:r w:rsidRPr="007E5DFE">
        <w:rPr>
          <w:rFonts w:ascii="Calibri" w:hAnsi="Calibri"/>
          <w:i/>
        </w:rPr>
        <w:t>luck</w:t>
      </w:r>
      <w:proofErr w:type="spellEnd"/>
      <w:r w:rsidRPr="007E5DFE">
        <w:rPr>
          <w:rFonts w:ascii="Calibri" w:hAnsi="Calibri"/>
          <w:i/>
        </w:rPr>
        <w:t xml:space="preserve">, </w:t>
      </w:r>
      <w:r w:rsidRPr="007E5DFE">
        <w:rPr>
          <w:rFonts w:ascii="Calibri" w:hAnsi="Calibri"/>
        </w:rPr>
        <w:t xml:space="preserve">2006 </w:t>
      </w:r>
    </w:p>
    <w:p w14:paraId="6C782D3C" w14:textId="77777777" w:rsidR="007E5DFE" w:rsidRPr="007E5DFE" w:rsidRDefault="007E5DFE" w:rsidP="007E5DFE">
      <w:pPr>
        <w:spacing w:before="118"/>
        <w:ind w:left="113" w:right="-289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DE PALMA Brian, </w:t>
      </w:r>
      <w:proofErr w:type="spellStart"/>
      <w:r w:rsidRPr="007E5DFE">
        <w:rPr>
          <w:rFonts w:ascii="Calibri" w:hAnsi="Calibri"/>
          <w:i/>
        </w:rPr>
        <w:t>Redacted</w:t>
      </w:r>
      <w:proofErr w:type="spellEnd"/>
      <w:r w:rsidRPr="007E5DFE">
        <w:rPr>
          <w:rFonts w:ascii="Calibri" w:hAnsi="Calibri"/>
          <w:i/>
        </w:rPr>
        <w:t xml:space="preserve">, </w:t>
      </w:r>
      <w:r w:rsidRPr="007E5DFE">
        <w:rPr>
          <w:rFonts w:ascii="Calibri" w:hAnsi="Calibri"/>
        </w:rPr>
        <w:t>2008</w:t>
      </w:r>
    </w:p>
    <w:p w14:paraId="596C3581" w14:textId="77777777" w:rsidR="007E5DFE" w:rsidRPr="007E5DFE" w:rsidRDefault="007E5DFE" w:rsidP="007E5DFE">
      <w:pPr>
        <w:spacing w:before="3"/>
        <w:ind w:left="113" w:right="-289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DEPARDON Raymond, </w:t>
      </w:r>
      <w:r w:rsidRPr="007E5DFE">
        <w:rPr>
          <w:rFonts w:ascii="Calibri" w:hAnsi="Calibri"/>
          <w:i/>
        </w:rPr>
        <w:t xml:space="preserve">Reporters, </w:t>
      </w:r>
      <w:r w:rsidRPr="007E5DFE">
        <w:rPr>
          <w:rFonts w:ascii="Calibri" w:hAnsi="Calibri"/>
        </w:rPr>
        <w:t>1981</w:t>
      </w:r>
    </w:p>
    <w:p w14:paraId="274D867B" w14:textId="77777777" w:rsidR="007E5DFE" w:rsidRPr="007E5DFE" w:rsidRDefault="007E5DFE" w:rsidP="007E5DFE">
      <w:pPr>
        <w:spacing w:before="49"/>
        <w:ind w:left="114" w:right="-289" w:hanging="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DEPARDON Raymond, </w:t>
      </w:r>
      <w:r w:rsidRPr="007E5DFE">
        <w:rPr>
          <w:rFonts w:ascii="Calibri" w:hAnsi="Calibri"/>
          <w:i/>
        </w:rPr>
        <w:t xml:space="preserve">Numéro </w:t>
      </w:r>
      <w:proofErr w:type="spellStart"/>
      <w:r w:rsidRPr="007E5DFE">
        <w:rPr>
          <w:rFonts w:ascii="Calibri" w:hAnsi="Calibri"/>
          <w:i/>
        </w:rPr>
        <w:t>zero</w:t>
      </w:r>
      <w:proofErr w:type="spellEnd"/>
      <w:r w:rsidRPr="007E5DFE">
        <w:rPr>
          <w:rFonts w:ascii="Calibri" w:hAnsi="Calibri"/>
          <w:i/>
        </w:rPr>
        <w:t xml:space="preserve">, </w:t>
      </w:r>
      <w:r w:rsidRPr="007E5DFE">
        <w:rPr>
          <w:rFonts w:ascii="Calibri" w:hAnsi="Calibri"/>
        </w:rPr>
        <w:t xml:space="preserve">1977 </w:t>
      </w:r>
    </w:p>
    <w:p w14:paraId="642CF6BF" w14:textId="77777777" w:rsidR="007E5DFE" w:rsidRPr="007E5DFE" w:rsidRDefault="007E5DFE" w:rsidP="007E5DFE">
      <w:pPr>
        <w:spacing w:before="49"/>
        <w:ind w:left="114" w:right="-289" w:hanging="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FREARS Stephen, </w:t>
      </w:r>
      <w:r w:rsidRPr="007E5DFE">
        <w:rPr>
          <w:rFonts w:ascii="Calibri" w:hAnsi="Calibri"/>
          <w:i/>
        </w:rPr>
        <w:t xml:space="preserve">Héros malgré lui, </w:t>
      </w:r>
      <w:r w:rsidRPr="007E5DFE">
        <w:rPr>
          <w:rFonts w:ascii="Calibri" w:hAnsi="Calibri"/>
        </w:rPr>
        <w:t xml:space="preserve">1993 </w:t>
      </w:r>
    </w:p>
    <w:p w14:paraId="2C02E3F7" w14:textId="77777777" w:rsidR="007E5DFE" w:rsidRPr="007E5DFE" w:rsidRDefault="007E5DFE" w:rsidP="007E5DFE">
      <w:pPr>
        <w:spacing w:before="49"/>
        <w:ind w:left="114" w:right="-289" w:hanging="1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FREARS Stephen, </w:t>
      </w:r>
      <w:r w:rsidRPr="007E5DFE">
        <w:rPr>
          <w:rFonts w:ascii="Calibri" w:hAnsi="Calibri"/>
          <w:i/>
        </w:rPr>
        <w:t xml:space="preserve">The </w:t>
      </w:r>
      <w:proofErr w:type="spellStart"/>
      <w:r w:rsidRPr="007E5DFE">
        <w:rPr>
          <w:rFonts w:ascii="Calibri" w:hAnsi="Calibri"/>
          <w:i/>
        </w:rPr>
        <w:t>Queen</w:t>
      </w:r>
      <w:proofErr w:type="spellEnd"/>
      <w:r w:rsidRPr="007E5DFE">
        <w:rPr>
          <w:rFonts w:ascii="Calibri" w:hAnsi="Calibri"/>
          <w:i/>
        </w:rPr>
        <w:t xml:space="preserve">, </w:t>
      </w:r>
      <w:r w:rsidRPr="007E5DFE">
        <w:rPr>
          <w:rFonts w:ascii="Calibri" w:hAnsi="Calibri"/>
        </w:rPr>
        <w:t>2006</w:t>
      </w:r>
    </w:p>
    <w:p w14:paraId="05F047C3" w14:textId="77777777" w:rsidR="007E5DFE" w:rsidRPr="007E5DFE" w:rsidRDefault="007E5DFE" w:rsidP="007E5DFE">
      <w:pPr>
        <w:spacing w:before="3"/>
        <w:ind w:left="114" w:right="-289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PAKULA Alan, </w:t>
      </w:r>
      <w:r w:rsidRPr="007E5DFE">
        <w:rPr>
          <w:rFonts w:ascii="Calibri" w:hAnsi="Calibri"/>
          <w:i/>
        </w:rPr>
        <w:t xml:space="preserve">Les Hommes du président, </w:t>
      </w:r>
      <w:r w:rsidRPr="007E5DFE">
        <w:rPr>
          <w:rFonts w:ascii="Calibri" w:hAnsi="Calibri"/>
        </w:rPr>
        <w:t xml:space="preserve">1976 </w:t>
      </w:r>
    </w:p>
    <w:p w14:paraId="6DFDACD3" w14:textId="77777777" w:rsidR="007E5DFE" w:rsidRPr="007E5DFE" w:rsidRDefault="007E5DFE" w:rsidP="007E5DFE">
      <w:pPr>
        <w:spacing w:before="3"/>
        <w:ind w:left="114" w:right="-289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PORUMBOIU </w:t>
      </w:r>
      <w:proofErr w:type="spellStart"/>
      <w:r w:rsidRPr="007E5DFE">
        <w:rPr>
          <w:rFonts w:ascii="Calibri" w:hAnsi="Calibri"/>
        </w:rPr>
        <w:t>Corneliu</w:t>
      </w:r>
      <w:proofErr w:type="spellEnd"/>
      <w:r w:rsidRPr="007E5DFE">
        <w:rPr>
          <w:rFonts w:ascii="Calibri" w:hAnsi="Calibri"/>
        </w:rPr>
        <w:t xml:space="preserve">, </w:t>
      </w:r>
      <w:r w:rsidRPr="007E5DFE">
        <w:rPr>
          <w:rFonts w:ascii="Calibri" w:hAnsi="Calibri"/>
          <w:i/>
        </w:rPr>
        <w:t xml:space="preserve">12h08 à l’est de Bucarest, </w:t>
      </w:r>
      <w:r w:rsidRPr="007E5DFE">
        <w:rPr>
          <w:rFonts w:ascii="Calibri" w:hAnsi="Calibri"/>
        </w:rPr>
        <w:t xml:space="preserve">2007 </w:t>
      </w:r>
    </w:p>
    <w:p w14:paraId="37DC0234" w14:textId="77777777" w:rsidR="007E5DFE" w:rsidRPr="007E5DFE" w:rsidRDefault="007E5DFE" w:rsidP="007E5DFE">
      <w:pPr>
        <w:spacing w:before="3"/>
        <w:ind w:left="114" w:right="-289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TANOVIC Danis, </w:t>
      </w:r>
      <w:r w:rsidRPr="007E5DFE">
        <w:rPr>
          <w:rFonts w:ascii="Calibri" w:hAnsi="Calibri"/>
          <w:i/>
        </w:rPr>
        <w:t xml:space="preserve">No man’s land, </w:t>
      </w:r>
      <w:r w:rsidRPr="007E5DFE">
        <w:rPr>
          <w:rFonts w:ascii="Calibri" w:hAnsi="Calibri"/>
        </w:rPr>
        <w:t>2001</w:t>
      </w:r>
    </w:p>
    <w:p w14:paraId="0E4D5FEF" w14:textId="77777777" w:rsidR="007E5DFE" w:rsidRPr="007E5DFE" w:rsidRDefault="007E5DFE" w:rsidP="007E5DFE">
      <w:pPr>
        <w:spacing w:before="3"/>
        <w:ind w:left="114" w:right="-289"/>
        <w:contextualSpacing/>
        <w:rPr>
          <w:rFonts w:ascii="Calibri" w:hAnsi="Calibri"/>
        </w:rPr>
      </w:pPr>
      <w:r w:rsidRPr="007E5DFE">
        <w:rPr>
          <w:rFonts w:ascii="Calibri" w:hAnsi="Calibri"/>
        </w:rPr>
        <w:t xml:space="preserve">WELLES Orson, </w:t>
      </w:r>
      <w:r w:rsidRPr="007E5DFE">
        <w:rPr>
          <w:rFonts w:ascii="Calibri" w:hAnsi="Calibri"/>
          <w:i/>
        </w:rPr>
        <w:t xml:space="preserve">Citizen Kane, </w:t>
      </w:r>
      <w:r w:rsidRPr="007E5DFE">
        <w:rPr>
          <w:rFonts w:ascii="Calibri" w:hAnsi="Calibri"/>
        </w:rPr>
        <w:t>1940</w:t>
      </w:r>
    </w:p>
    <w:p w14:paraId="4965FB89" w14:textId="77777777" w:rsidR="007E5DFE" w:rsidRPr="007E5DFE" w:rsidRDefault="007E5DFE" w:rsidP="007E5DFE">
      <w:pPr>
        <w:pStyle w:val="Corpsdetexte"/>
        <w:ind w:right="-289"/>
        <w:contextualSpacing/>
        <w:rPr>
          <w:rFonts w:ascii="Calibri" w:hAnsi="Calibri"/>
          <w:sz w:val="24"/>
          <w:szCs w:val="24"/>
        </w:rPr>
      </w:pPr>
    </w:p>
    <w:p w14:paraId="686F9AF2" w14:textId="77777777" w:rsidR="007E5DFE" w:rsidRPr="007E5DFE" w:rsidRDefault="007E5DFE" w:rsidP="007E5DFE">
      <w:pPr>
        <w:pStyle w:val="Corpsdetexte"/>
        <w:spacing w:before="10"/>
        <w:ind w:right="-289"/>
        <w:contextualSpacing/>
        <w:rPr>
          <w:rFonts w:ascii="Calibri" w:hAnsi="Calibri"/>
          <w:sz w:val="24"/>
          <w:szCs w:val="24"/>
        </w:rPr>
      </w:pPr>
    </w:p>
    <w:p w14:paraId="1C983080" w14:textId="77777777" w:rsidR="007E5DFE" w:rsidRPr="007E5DFE" w:rsidRDefault="007E5DFE" w:rsidP="007E5DFE">
      <w:pPr>
        <w:pStyle w:val="Corpsdetexte"/>
        <w:spacing w:before="1"/>
        <w:ind w:left="114" w:right="-289"/>
        <w:contextualSpacing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 xml:space="preserve">Série télévisée : </w:t>
      </w:r>
      <w:r w:rsidRPr="007E5DFE">
        <w:rPr>
          <w:rFonts w:ascii="Calibri" w:hAnsi="Calibri"/>
          <w:i/>
          <w:sz w:val="24"/>
          <w:szCs w:val="24"/>
        </w:rPr>
        <w:t xml:space="preserve">Reporters </w:t>
      </w:r>
      <w:r w:rsidRPr="007E5DFE">
        <w:rPr>
          <w:rFonts w:ascii="Calibri" w:hAnsi="Calibri"/>
          <w:sz w:val="24"/>
          <w:szCs w:val="24"/>
        </w:rPr>
        <w:t>(8 épisodes), Canal Plus - Universal Music, 2007</w:t>
      </w:r>
    </w:p>
    <w:p w14:paraId="15895846" w14:textId="77777777" w:rsidR="007E5DFE" w:rsidRPr="007E5DFE" w:rsidRDefault="007E5DFE" w:rsidP="007E5DFE">
      <w:pPr>
        <w:pStyle w:val="Corpsdetexte"/>
        <w:ind w:right="-290"/>
        <w:rPr>
          <w:rFonts w:ascii="Calibri" w:hAnsi="Calibri"/>
          <w:sz w:val="24"/>
          <w:szCs w:val="24"/>
        </w:rPr>
      </w:pPr>
    </w:p>
    <w:p w14:paraId="510C2AA1" w14:textId="77777777" w:rsidR="007E5DFE" w:rsidRPr="007E5DFE" w:rsidRDefault="007E5DFE" w:rsidP="007E5DFE">
      <w:pPr>
        <w:pStyle w:val="Titre4"/>
        <w:spacing w:before="121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Des œuvres de dessinateurs de presse</w:t>
      </w:r>
    </w:p>
    <w:p w14:paraId="5ACC3AFA" w14:textId="77777777" w:rsidR="007E5DFE" w:rsidRPr="007E5DFE" w:rsidRDefault="007E5DFE" w:rsidP="007E5DFE">
      <w:pPr>
        <w:pStyle w:val="Corpsdetexte"/>
        <w:spacing w:before="119"/>
        <w:ind w:left="114" w:right="83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 xml:space="preserve">Daumier, Plantu, </w:t>
      </w:r>
      <w:proofErr w:type="spellStart"/>
      <w:r w:rsidRPr="007E5DFE">
        <w:rPr>
          <w:rFonts w:ascii="Calibri" w:hAnsi="Calibri"/>
          <w:sz w:val="24"/>
          <w:szCs w:val="24"/>
        </w:rPr>
        <w:t>Wiaz</w:t>
      </w:r>
      <w:proofErr w:type="spellEnd"/>
      <w:r w:rsidRPr="007E5DFE">
        <w:rPr>
          <w:rFonts w:ascii="Calibri" w:hAnsi="Calibri"/>
          <w:sz w:val="24"/>
          <w:szCs w:val="24"/>
        </w:rPr>
        <w:t xml:space="preserve">, </w:t>
      </w:r>
      <w:proofErr w:type="spellStart"/>
      <w:r w:rsidRPr="007E5DFE">
        <w:rPr>
          <w:rFonts w:ascii="Calibri" w:hAnsi="Calibri"/>
          <w:sz w:val="24"/>
          <w:szCs w:val="24"/>
        </w:rPr>
        <w:t>Jul</w:t>
      </w:r>
      <w:proofErr w:type="spellEnd"/>
      <w:r w:rsidRPr="007E5DFE">
        <w:rPr>
          <w:rFonts w:ascii="Calibri" w:hAnsi="Calibri"/>
          <w:sz w:val="24"/>
          <w:szCs w:val="24"/>
        </w:rPr>
        <w:t xml:space="preserve">, Wolinski, </w:t>
      </w:r>
      <w:proofErr w:type="spellStart"/>
      <w:r w:rsidRPr="007E5DFE">
        <w:rPr>
          <w:rFonts w:ascii="Calibri" w:hAnsi="Calibri"/>
          <w:sz w:val="24"/>
          <w:szCs w:val="24"/>
        </w:rPr>
        <w:t>Petillon</w:t>
      </w:r>
      <w:proofErr w:type="spellEnd"/>
      <w:r w:rsidRPr="007E5DFE">
        <w:rPr>
          <w:rFonts w:ascii="Calibri" w:hAnsi="Calibri"/>
          <w:sz w:val="24"/>
          <w:szCs w:val="24"/>
        </w:rPr>
        <w:t xml:space="preserve">, </w:t>
      </w:r>
      <w:proofErr w:type="spellStart"/>
      <w:r w:rsidRPr="007E5DFE">
        <w:rPr>
          <w:rFonts w:ascii="Calibri" w:hAnsi="Calibri"/>
          <w:sz w:val="24"/>
          <w:szCs w:val="24"/>
        </w:rPr>
        <w:t>Charb</w:t>
      </w:r>
      <w:proofErr w:type="spellEnd"/>
      <w:r w:rsidRPr="007E5DFE">
        <w:rPr>
          <w:rFonts w:ascii="Calibri" w:hAnsi="Calibri"/>
          <w:sz w:val="24"/>
          <w:szCs w:val="24"/>
        </w:rPr>
        <w:t>...</w:t>
      </w:r>
    </w:p>
    <w:p w14:paraId="67FF7683" w14:textId="77777777" w:rsidR="007E5DFE" w:rsidRPr="007E5DFE" w:rsidRDefault="007E5DFE" w:rsidP="007E5DFE">
      <w:pPr>
        <w:pStyle w:val="Corpsdetexte"/>
        <w:rPr>
          <w:rFonts w:ascii="Calibri" w:hAnsi="Calibri"/>
          <w:sz w:val="24"/>
          <w:szCs w:val="24"/>
        </w:rPr>
      </w:pPr>
    </w:p>
    <w:p w14:paraId="4E727CCB" w14:textId="77777777" w:rsidR="007E5DFE" w:rsidRPr="007E5DFE" w:rsidRDefault="007E5DFE" w:rsidP="007E5DFE">
      <w:pPr>
        <w:pStyle w:val="Corpsdetexte"/>
        <w:spacing w:before="10"/>
        <w:rPr>
          <w:rFonts w:ascii="Calibri" w:hAnsi="Calibri"/>
          <w:sz w:val="24"/>
          <w:szCs w:val="24"/>
        </w:rPr>
      </w:pPr>
    </w:p>
    <w:p w14:paraId="192A6598" w14:textId="77777777" w:rsidR="007E5DFE" w:rsidRPr="007E5DFE" w:rsidRDefault="007E5DFE" w:rsidP="007E5DFE">
      <w:pPr>
        <w:pStyle w:val="Titre4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Des œuvres de photoreporters</w:t>
      </w:r>
    </w:p>
    <w:p w14:paraId="0A8836A3" w14:textId="77777777" w:rsidR="007E5DFE" w:rsidRPr="007E5DFE" w:rsidRDefault="007E5DFE" w:rsidP="007E5DFE">
      <w:pPr>
        <w:pStyle w:val="Corpsdetexte"/>
        <w:spacing w:before="119"/>
        <w:ind w:left="114" w:right="83" w:hanging="1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 xml:space="preserve">Marc Riboud, Reza, Henri Cartier Bresson, Yann Arthus Bertrand, Martine Frank… (collection </w:t>
      </w:r>
      <w:proofErr w:type="spellStart"/>
      <w:r w:rsidRPr="007E5DFE">
        <w:rPr>
          <w:rFonts w:ascii="Calibri" w:hAnsi="Calibri"/>
          <w:i/>
          <w:sz w:val="24"/>
          <w:szCs w:val="24"/>
        </w:rPr>
        <w:t>Photopoche</w:t>
      </w:r>
      <w:proofErr w:type="spellEnd"/>
      <w:r w:rsidRPr="007E5DFE">
        <w:rPr>
          <w:rFonts w:ascii="Calibri" w:hAnsi="Calibri"/>
          <w:sz w:val="24"/>
          <w:szCs w:val="24"/>
        </w:rPr>
        <w:t>, Actes Sud)</w:t>
      </w:r>
    </w:p>
    <w:p w14:paraId="26A4CA75" w14:textId="77777777" w:rsidR="007E5DFE" w:rsidRPr="007E5DFE" w:rsidRDefault="007E5DFE" w:rsidP="007E5DFE">
      <w:pPr>
        <w:spacing w:before="120"/>
        <w:ind w:left="114" w:right="83"/>
        <w:rPr>
          <w:rFonts w:ascii="Calibri" w:hAnsi="Calibri"/>
          <w:i/>
        </w:rPr>
      </w:pPr>
      <w:r w:rsidRPr="007E5DFE">
        <w:rPr>
          <w:rFonts w:ascii="Calibri" w:hAnsi="Calibri"/>
        </w:rPr>
        <w:t xml:space="preserve">Albums annuels de </w:t>
      </w:r>
      <w:r w:rsidRPr="007E5DFE">
        <w:rPr>
          <w:rFonts w:ascii="Calibri" w:hAnsi="Calibri"/>
          <w:i/>
        </w:rPr>
        <w:t>Reporters sans frontières</w:t>
      </w:r>
    </w:p>
    <w:p w14:paraId="1AF7A9AC" w14:textId="77777777" w:rsidR="007E5DFE" w:rsidRPr="007E5DFE" w:rsidRDefault="007E5DFE" w:rsidP="00D83F90">
      <w:pPr>
        <w:spacing w:before="120"/>
        <w:ind w:right="83"/>
        <w:rPr>
          <w:rFonts w:ascii="Calibri" w:hAnsi="Calibri"/>
          <w:i/>
        </w:rPr>
      </w:pPr>
    </w:p>
    <w:p w14:paraId="2A34E3AF" w14:textId="77777777" w:rsidR="007E5DFE" w:rsidRPr="00D83F90" w:rsidRDefault="00D83F90" w:rsidP="007E5DFE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Objet d’étude « </w:t>
      </w:r>
      <w:r w:rsidR="007E5DFE" w:rsidRPr="00D83F90">
        <w:rPr>
          <w:rFonts w:ascii="Calibri" w:hAnsi="Calibri"/>
          <w:b/>
          <w:i/>
          <w:sz w:val="28"/>
          <w:szCs w:val="28"/>
          <w:u w:val="single"/>
        </w:rPr>
        <w:t xml:space="preserve"> Parcours de personnage</w:t>
      </w:r>
      <w:r>
        <w:rPr>
          <w:rFonts w:ascii="Calibri" w:hAnsi="Calibri"/>
          <w:b/>
          <w:i/>
          <w:sz w:val="28"/>
          <w:szCs w:val="28"/>
          <w:u w:val="single"/>
        </w:rPr>
        <w:t> » :</w:t>
      </w:r>
    </w:p>
    <w:p w14:paraId="4A0F6CE4" w14:textId="77777777" w:rsidR="007E5DFE" w:rsidRPr="007E5DFE" w:rsidRDefault="007E5DFE" w:rsidP="007E5DFE">
      <w:pPr>
        <w:spacing w:before="120"/>
        <w:ind w:left="114" w:right="83"/>
        <w:rPr>
          <w:rFonts w:ascii="Calibri" w:hAnsi="Calibri"/>
          <w:i/>
        </w:rPr>
      </w:pPr>
    </w:p>
    <w:p w14:paraId="4CD14922" w14:textId="77777777" w:rsidR="007E5DFE" w:rsidRPr="007E5DFE" w:rsidRDefault="007E5DFE" w:rsidP="007E5DFE">
      <w:pPr>
        <w:rPr>
          <w:rFonts w:ascii="Calibri" w:eastAsia="Times New Roman" w:hAnsi="Calibri" w:cs="Arial"/>
          <w:b/>
          <w:lang w:eastAsia="fr-FR"/>
        </w:rPr>
      </w:pPr>
      <w:r w:rsidRPr="007E5DFE">
        <w:rPr>
          <w:rFonts w:ascii="Calibri" w:eastAsia="Times New Roman" w:hAnsi="Calibri" w:cs="Arial"/>
          <w:b/>
          <w:lang w:eastAsia="fr-FR"/>
        </w:rPr>
        <w:t xml:space="preserve">Des romans </w:t>
      </w:r>
    </w:p>
    <w:p w14:paraId="13EF832F" w14:textId="77777777" w:rsidR="007E5DFE" w:rsidRPr="007E5DFE" w:rsidRDefault="007E5DFE" w:rsidP="007E5DFE">
      <w:pPr>
        <w:rPr>
          <w:rFonts w:ascii="Calibri" w:eastAsia="Times New Roman" w:hAnsi="Calibri" w:cs="Arial"/>
          <w:lang w:eastAsia="fr-FR"/>
        </w:rPr>
      </w:pPr>
      <w:r w:rsidRPr="007E5DFE">
        <w:rPr>
          <w:rFonts w:ascii="Calibri" w:eastAsia="Times New Roman" w:hAnsi="Calibri" w:cs="Arial"/>
          <w:lang w:eastAsia="fr-FR"/>
        </w:rPr>
        <w:t>Les personnages des romans du XIXe siècle (romantisme, réalisme).</w:t>
      </w:r>
    </w:p>
    <w:p w14:paraId="66884FC7" w14:textId="77777777" w:rsidR="007E5DFE" w:rsidRPr="007E5DFE" w:rsidRDefault="007E5DFE" w:rsidP="007E5DFE">
      <w:pPr>
        <w:rPr>
          <w:rFonts w:ascii="Calibri" w:eastAsia="Times New Roman" w:hAnsi="Calibri" w:cs="Arial"/>
          <w:lang w:eastAsia="fr-FR"/>
        </w:rPr>
      </w:pPr>
      <w:r w:rsidRPr="007E5DFE">
        <w:rPr>
          <w:rFonts w:ascii="Calibri" w:eastAsia="Times New Roman" w:hAnsi="Calibri" w:cs="Arial"/>
          <w:lang w:eastAsia="fr-FR"/>
        </w:rPr>
        <w:t xml:space="preserve"> </w:t>
      </w:r>
    </w:p>
    <w:p w14:paraId="16697DDB" w14:textId="77777777" w:rsidR="007E5DFE" w:rsidRPr="007E5DFE" w:rsidRDefault="007E5DFE" w:rsidP="007E5DFE">
      <w:pPr>
        <w:rPr>
          <w:rFonts w:ascii="Calibri" w:eastAsia="Times New Roman" w:hAnsi="Calibri" w:cs="Arial"/>
          <w:b/>
          <w:lang w:eastAsia="fr-FR"/>
        </w:rPr>
      </w:pPr>
      <w:r w:rsidRPr="007E5DFE">
        <w:rPr>
          <w:rFonts w:ascii="Calibri" w:eastAsia="Times New Roman" w:hAnsi="Calibri" w:cs="Arial"/>
          <w:b/>
          <w:lang w:eastAsia="fr-FR"/>
        </w:rPr>
        <w:t xml:space="preserve">Des pièces de théâtre </w:t>
      </w:r>
    </w:p>
    <w:p w14:paraId="680DF7FF" w14:textId="77777777" w:rsidR="007E5DFE" w:rsidRPr="007E5DFE" w:rsidRDefault="007E5DFE" w:rsidP="007E5DFE">
      <w:pPr>
        <w:rPr>
          <w:rFonts w:ascii="Calibri" w:eastAsia="Times New Roman" w:hAnsi="Calibri" w:cs="Arial"/>
          <w:lang w:eastAsia="fr-FR"/>
        </w:rPr>
      </w:pPr>
      <w:r w:rsidRPr="007E5DFE">
        <w:rPr>
          <w:rFonts w:ascii="Calibri" w:eastAsia="Times New Roman" w:hAnsi="Calibri" w:cs="Arial"/>
          <w:lang w:eastAsia="fr-FR"/>
        </w:rPr>
        <w:t xml:space="preserve">Les personnages du théâtre romantique. </w:t>
      </w:r>
    </w:p>
    <w:p w14:paraId="7AEFEFBD" w14:textId="77777777" w:rsidR="007E5DFE" w:rsidRPr="007E5DFE" w:rsidRDefault="007E5DFE" w:rsidP="007E5DFE">
      <w:pPr>
        <w:rPr>
          <w:rFonts w:ascii="Calibri" w:eastAsia="Times New Roman" w:hAnsi="Calibri" w:cs="Arial"/>
          <w:lang w:eastAsia="fr-FR"/>
        </w:rPr>
      </w:pPr>
      <w:r w:rsidRPr="007E5DFE">
        <w:rPr>
          <w:rFonts w:ascii="Calibri" w:eastAsia="Times New Roman" w:hAnsi="Calibri" w:cs="Arial"/>
          <w:lang w:eastAsia="fr-FR"/>
        </w:rPr>
        <w:t>Remarque : cet objet d’étude doit permettre la découverte d’œuvres littéraires du XIXe siècle. Rien n’empêche cependant de proposer également la lecture de textes ou de documents empruntés à des œuvres d’autres époques</w:t>
      </w:r>
    </w:p>
    <w:p w14:paraId="61CD1A66" w14:textId="77777777" w:rsidR="007E5DFE" w:rsidRPr="007E5DFE" w:rsidRDefault="007E5DFE" w:rsidP="007E5DFE">
      <w:pPr>
        <w:spacing w:before="120"/>
        <w:ind w:left="114" w:right="83"/>
        <w:rPr>
          <w:rFonts w:ascii="Calibri" w:hAnsi="Calibri"/>
          <w:i/>
        </w:rPr>
      </w:pPr>
    </w:p>
    <w:p w14:paraId="147A94E6" w14:textId="77777777" w:rsidR="007E5DFE" w:rsidRPr="007E5DFE" w:rsidRDefault="007E5DFE" w:rsidP="00D83F90">
      <w:pPr>
        <w:spacing w:before="120"/>
        <w:ind w:right="83"/>
        <w:rPr>
          <w:rFonts w:ascii="Calibri" w:hAnsi="Calibri"/>
          <w:i/>
        </w:rPr>
      </w:pPr>
    </w:p>
    <w:p w14:paraId="3DAEE6DD" w14:textId="77777777" w:rsidR="007E5DFE" w:rsidRPr="00D83F90" w:rsidRDefault="00D83F90" w:rsidP="007E5DFE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rFonts w:ascii="Calibri" w:hAnsi="Calibri"/>
          <w:b/>
          <w:i/>
          <w:sz w:val="28"/>
          <w:szCs w:val="28"/>
          <w:u w:val="single"/>
        </w:rPr>
        <w:t>Objet d’étude « </w:t>
      </w:r>
      <w:r w:rsidR="007E5DFE" w:rsidRPr="00D83F90">
        <w:rPr>
          <w:rFonts w:ascii="Calibri" w:hAnsi="Calibri"/>
          <w:b/>
          <w:i/>
          <w:sz w:val="28"/>
          <w:szCs w:val="28"/>
          <w:u w:val="single"/>
        </w:rPr>
        <w:t>Des goûts et des couleurs, discutons-en</w:t>
      </w:r>
      <w:r>
        <w:rPr>
          <w:rFonts w:ascii="Calibri" w:hAnsi="Calibri"/>
          <w:b/>
          <w:i/>
          <w:sz w:val="28"/>
          <w:szCs w:val="28"/>
          <w:u w:val="single"/>
        </w:rPr>
        <w:t> » :</w:t>
      </w:r>
    </w:p>
    <w:p w14:paraId="79DB85AC" w14:textId="77777777" w:rsidR="007E5DFE" w:rsidRPr="007E5DFE" w:rsidRDefault="007E5DFE" w:rsidP="007E5DFE">
      <w:pPr>
        <w:rPr>
          <w:rFonts w:ascii="Calibri" w:hAnsi="Calibri"/>
          <w:sz w:val="28"/>
          <w:szCs w:val="28"/>
        </w:rPr>
      </w:pPr>
    </w:p>
    <w:p w14:paraId="75A40C12" w14:textId="77777777" w:rsidR="007E5DFE" w:rsidRPr="007E5DFE" w:rsidRDefault="007E5DFE" w:rsidP="007E5DFE">
      <w:pPr>
        <w:rPr>
          <w:rFonts w:ascii="Calibri" w:hAnsi="Calibri" w:cs="Arial"/>
        </w:rPr>
      </w:pPr>
      <w:r w:rsidRPr="007E5DFE">
        <w:rPr>
          <w:rFonts w:ascii="Calibri" w:hAnsi="Calibri" w:cs="Arial"/>
        </w:rPr>
        <w:t>La Renaissance (poètes de la Pléiade)</w:t>
      </w:r>
    </w:p>
    <w:p w14:paraId="317000A8" w14:textId="77777777" w:rsidR="007E5DFE" w:rsidRPr="007E5DFE" w:rsidRDefault="007E5DFE" w:rsidP="007E5DFE">
      <w:pPr>
        <w:pStyle w:val="Corpsdetexte"/>
        <w:spacing w:before="119"/>
        <w:ind w:right="104"/>
        <w:jc w:val="both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 xml:space="preserve">Le XVIIe siècle (théâtre classique) </w:t>
      </w:r>
    </w:p>
    <w:p w14:paraId="30D5F916" w14:textId="77777777" w:rsidR="007E5DFE" w:rsidRPr="007E5DFE" w:rsidRDefault="007E5DFE" w:rsidP="007E5DFE">
      <w:pPr>
        <w:pStyle w:val="Corpsdetexte"/>
        <w:spacing w:before="119"/>
        <w:ind w:right="104"/>
        <w:jc w:val="both"/>
        <w:rPr>
          <w:rFonts w:ascii="Calibri" w:hAnsi="Calibri"/>
          <w:sz w:val="24"/>
          <w:szCs w:val="24"/>
        </w:rPr>
      </w:pPr>
      <w:r w:rsidRPr="007E5DFE">
        <w:rPr>
          <w:rFonts w:ascii="Calibri" w:hAnsi="Calibri"/>
          <w:sz w:val="24"/>
          <w:szCs w:val="24"/>
        </w:rPr>
        <w:t>« Modernité » et « Esprit Nouveau » (Apollinaire, Jacob, Cendrars,</w:t>
      </w:r>
      <w:r w:rsidRPr="007E5DFE">
        <w:rPr>
          <w:rFonts w:ascii="Calibri" w:hAnsi="Calibri"/>
          <w:spacing w:val="-7"/>
          <w:sz w:val="24"/>
          <w:szCs w:val="24"/>
        </w:rPr>
        <w:t xml:space="preserve"> </w:t>
      </w:r>
      <w:r w:rsidRPr="007E5DFE">
        <w:rPr>
          <w:rFonts w:ascii="Calibri" w:hAnsi="Calibri"/>
          <w:sz w:val="24"/>
          <w:szCs w:val="24"/>
        </w:rPr>
        <w:t>Max</w:t>
      </w:r>
      <w:r w:rsidRPr="007E5DFE">
        <w:rPr>
          <w:rFonts w:ascii="Calibri" w:hAnsi="Calibri"/>
          <w:spacing w:val="-7"/>
          <w:sz w:val="24"/>
          <w:szCs w:val="24"/>
        </w:rPr>
        <w:t xml:space="preserve"> </w:t>
      </w:r>
      <w:r w:rsidRPr="007E5DFE">
        <w:rPr>
          <w:rFonts w:ascii="Calibri" w:hAnsi="Calibri"/>
          <w:sz w:val="24"/>
          <w:szCs w:val="24"/>
        </w:rPr>
        <w:t>Jacob,</w:t>
      </w:r>
      <w:r w:rsidRPr="007E5DFE">
        <w:rPr>
          <w:rFonts w:ascii="Calibri" w:hAnsi="Calibri"/>
          <w:spacing w:val="-7"/>
          <w:sz w:val="24"/>
          <w:szCs w:val="24"/>
        </w:rPr>
        <w:t xml:space="preserve"> </w:t>
      </w:r>
      <w:r w:rsidRPr="007E5DFE">
        <w:rPr>
          <w:rFonts w:ascii="Calibri" w:hAnsi="Calibri"/>
          <w:sz w:val="24"/>
          <w:szCs w:val="24"/>
        </w:rPr>
        <w:t>Paul</w:t>
      </w:r>
      <w:r w:rsidRPr="007E5DFE">
        <w:rPr>
          <w:rFonts w:ascii="Calibri" w:hAnsi="Calibri"/>
          <w:spacing w:val="-7"/>
          <w:sz w:val="24"/>
          <w:szCs w:val="24"/>
        </w:rPr>
        <w:t xml:space="preserve"> </w:t>
      </w:r>
      <w:r w:rsidRPr="007E5DFE">
        <w:rPr>
          <w:rFonts w:ascii="Calibri" w:hAnsi="Calibri"/>
          <w:sz w:val="24"/>
          <w:szCs w:val="24"/>
        </w:rPr>
        <w:t>Morand,</w:t>
      </w:r>
      <w:r w:rsidRPr="007E5DFE">
        <w:rPr>
          <w:rFonts w:ascii="Calibri" w:hAnsi="Calibri"/>
          <w:spacing w:val="-7"/>
          <w:sz w:val="24"/>
          <w:szCs w:val="24"/>
        </w:rPr>
        <w:t xml:space="preserve"> </w:t>
      </w:r>
      <w:r w:rsidRPr="007E5DFE">
        <w:rPr>
          <w:rFonts w:ascii="Calibri" w:hAnsi="Calibri"/>
          <w:sz w:val="24"/>
          <w:szCs w:val="24"/>
        </w:rPr>
        <w:t>Jean</w:t>
      </w:r>
      <w:r w:rsidRPr="007E5DFE">
        <w:rPr>
          <w:rFonts w:ascii="Calibri" w:hAnsi="Calibri"/>
          <w:spacing w:val="-7"/>
          <w:sz w:val="24"/>
          <w:szCs w:val="24"/>
        </w:rPr>
        <w:t xml:space="preserve"> </w:t>
      </w:r>
      <w:r w:rsidRPr="007E5DFE">
        <w:rPr>
          <w:rFonts w:ascii="Calibri" w:hAnsi="Calibri"/>
          <w:sz w:val="24"/>
          <w:szCs w:val="24"/>
        </w:rPr>
        <w:t>Paulhan.</w:t>
      </w:r>
    </w:p>
    <w:p w14:paraId="019DFEAC" w14:textId="77777777" w:rsidR="00D83F90" w:rsidRPr="00D83F90" w:rsidRDefault="00D83F90" w:rsidP="00D8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83F90">
        <w:rPr>
          <w:b/>
          <w:sz w:val="28"/>
          <w:szCs w:val="28"/>
        </w:rPr>
        <w:lastRenderedPageBreak/>
        <w:t>Bibliographie – Classe de première</w:t>
      </w:r>
    </w:p>
    <w:p w14:paraId="253FC79B" w14:textId="77777777" w:rsidR="00D83F90" w:rsidRPr="00D83F90" w:rsidRDefault="00D83F90" w:rsidP="007E5DFE">
      <w:pPr>
        <w:ind w:firstLine="708"/>
      </w:pPr>
    </w:p>
    <w:p w14:paraId="1AD944DA" w14:textId="77777777" w:rsidR="00D83F90" w:rsidRPr="00D83F90" w:rsidRDefault="00D83F90" w:rsidP="00D83F90">
      <w:pPr>
        <w:pStyle w:val="NormalWeb"/>
        <w:jc w:val="center"/>
        <w:rPr>
          <w:rFonts w:asciiTheme="minorHAnsi" w:hAnsiTheme="minorHAnsi" w:cs="TimesNewRomanPSMT"/>
          <w:b/>
          <w:i/>
          <w:sz w:val="28"/>
          <w:szCs w:val="28"/>
        </w:rPr>
      </w:pPr>
      <w:r w:rsidRPr="00D83F90">
        <w:rPr>
          <w:rFonts w:asciiTheme="minorHAnsi" w:hAnsiTheme="minorHAnsi" w:cs="TimesNewRomanPSMT"/>
          <w:b/>
          <w:i/>
          <w:sz w:val="28"/>
          <w:szCs w:val="28"/>
          <w:u w:val="single"/>
        </w:rPr>
        <w:t>Objet d’étude « Du côté de l’imaginaire </w:t>
      </w:r>
      <w:r w:rsidRPr="00D83F90">
        <w:rPr>
          <w:rFonts w:asciiTheme="minorHAnsi" w:hAnsiTheme="minorHAnsi" w:cs="TimesNewRomanPSMT"/>
          <w:b/>
          <w:i/>
          <w:sz w:val="28"/>
          <w:szCs w:val="28"/>
        </w:rPr>
        <w:t>»</w:t>
      </w:r>
      <w:r>
        <w:rPr>
          <w:rFonts w:asciiTheme="minorHAnsi" w:hAnsiTheme="minorHAnsi" w:cs="TimesNewRomanPSMT"/>
          <w:b/>
          <w:i/>
          <w:sz w:val="28"/>
          <w:szCs w:val="28"/>
        </w:rPr>
        <w:t> :</w:t>
      </w:r>
    </w:p>
    <w:p w14:paraId="1C331F60" w14:textId="77777777" w:rsidR="00D83F90" w:rsidRPr="00D83F90" w:rsidRDefault="00D83F90" w:rsidP="00D83F90">
      <w:pPr>
        <w:pStyle w:val="NormalWeb"/>
        <w:rPr>
          <w:rFonts w:asciiTheme="minorHAnsi" w:hAnsiTheme="minorHAnsi" w:cs="TimesNewRomanPSMT"/>
        </w:rPr>
      </w:pPr>
    </w:p>
    <w:p w14:paraId="70475C3C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 w:cs="TimesNewRomanPSMT"/>
          <w:b/>
        </w:rPr>
      </w:pPr>
      <w:r w:rsidRPr="00D83F90">
        <w:rPr>
          <w:rFonts w:asciiTheme="minorHAnsi" w:hAnsiTheme="minorHAnsi" w:cs="TimesNewRomanPSMT"/>
          <w:b/>
        </w:rPr>
        <w:t xml:space="preserve">Romans, nouvelles, contes, fables, </w:t>
      </w:r>
      <w:proofErr w:type="spellStart"/>
      <w:r w:rsidRPr="00D83F90">
        <w:rPr>
          <w:rFonts w:asciiTheme="minorHAnsi" w:hAnsiTheme="minorHAnsi" w:cs="TimesNewRomanPSMT"/>
          <w:b/>
        </w:rPr>
        <w:t>poésies</w:t>
      </w:r>
      <w:proofErr w:type="spellEnd"/>
      <w:r w:rsidRPr="00D83F90">
        <w:rPr>
          <w:rFonts w:asciiTheme="minorHAnsi" w:hAnsiTheme="minorHAnsi" w:cs="TimesNewRomanPSMT"/>
          <w:b/>
        </w:rPr>
        <w:t xml:space="preserve">, du XIX° et du XXI° </w:t>
      </w:r>
      <w:proofErr w:type="spellStart"/>
      <w:r w:rsidRPr="00D83F90">
        <w:rPr>
          <w:rFonts w:asciiTheme="minorHAnsi" w:hAnsiTheme="minorHAnsi" w:cs="TimesNewRomanPSMT"/>
          <w:b/>
        </w:rPr>
        <w:t>siècle</w:t>
      </w:r>
      <w:proofErr w:type="spellEnd"/>
      <w:r w:rsidRPr="00D83F90">
        <w:rPr>
          <w:rFonts w:asciiTheme="minorHAnsi" w:hAnsiTheme="minorHAnsi" w:cs="TimesNewRomanPSMT"/>
          <w:b/>
        </w:rPr>
        <w:t xml:space="preserve">, par exemple </w:t>
      </w:r>
    </w:p>
    <w:p w14:paraId="7CAA4E62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I. Calvino, </w:t>
      </w:r>
      <w:r w:rsidRPr="00D83F90">
        <w:rPr>
          <w:rFonts w:asciiTheme="minorHAnsi" w:hAnsiTheme="minorHAnsi"/>
          <w:i/>
          <w:iCs/>
        </w:rPr>
        <w:t xml:space="preserve">La Trilogie des </w:t>
      </w:r>
      <w:proofErr w:type="spellStart"/>
      <w:r w:rsidRPr="00D83F90">
        <w:rPr>
          <w:rFonts w:asciiTheme="minorHAnsi" w:hAnsiTheme="minorHAnsi"/>
          <w:i/>
          <w:iCs/>
        </w:rPr>
        <w:t>Ancêtres</w:t>
      </w:r>
      <w:proofErr w:type="spellEnd"/>
      <w:r w:rsidRPr="00D83F90">
        <w:rPr>
          <w:rFonts w:asciiTheme="minorHAnsi" w:hAnsiTheme="minorHAnsi" w:cs="TimesNewRomanPSMT"/>
        </w:rPr>
        <w:t xml:space="preserve">, </w:t>
      </w:r>
      <w:r w:rsidRPr="00D83F90">
        <w:rPr>
          <w:rFonts w:asciiTheme="minorHAnsi" w:hAnsiTheme="minorHAnsi"/>
          <w:i/>
          <w:iCs/>
        </w:rPr>
        <w:t>Le Chevalier inexistant</w:t>
      </w:r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B. Vian, </w:t>
      </w:r>
      <w:r w:rsidRPr="00D83F90">
        <w:rPr>
          <w:rFonts w:asciiTheme="minorHAnsi" w:hAnsiTheme="minorHAnsi"/>
          <w:i/>
          <w:iCs/>
        </w:rPr>
        <w:t>L’</w:t>
      </w:r>
      <w:proofErr w:type="spellStart"/>
      <w:r w:rsidRPr="00D83F90">
        <w:rPr>
          <w:rFonts w:asciiTheme="minorHAnsi" w:hAnsiTheme="minorHAnsi"/>
          <w:i/>
          <w:iCs/>
        </w:rPr>
        <w:t>Écume</w:t>
      </w:r>
      <w:proofErr w:type="spellEnd"/>
      <w:r w:rsidRPr="00D83F90">
        <w:rPr>
          <w:rFonts w:asciiTheme="minorHAnsi" w:hAnsiTheme="minorHAnsi"/>
          <w:i/>
          <w:iCs/>
        </w:rPr>
        <w:t xml:space="preserve"> des jours</w:t>
      </w:r>
      <w:r w:rsidRPr="00D83F90">
        <w:rPr>
          <w:rFonts w:asciiTheme="minorHAnsi" w:eastAsia="PMingLiU" w:hAnsiTheme="minorHAnsi" w:cs="PMingLiU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Haruki </w:t>
      </w:r>
      <w:proofErr w:type="spellStart"/>
      <w:r w:rsidRPr="00D83F90">
        <w:rPr>
          <w:rFonts w:asciiTheme="minorHAnsi" w:hAnsiTheme="minorHAnsi" w:cs="TimesNewRomanPSMT"/>
        </w:rPr>
        <w:t>Murakami</w:t>
      </w:r>
      <w:proofErr w:type="spellEnd"/>
      <w:r w:rsidRPr="00D83F90">
        <w:rPr>
          <w:rFonts w:asciiTheme="minorHAnsi" w:hAnsiTheme="minorHAnsi"/>
          <w:i/>
          <w:iCs/>
        </w:rPr>
        <w:t xml:space="preserve">, Kafka sur le Rivage </w:t>
      </w:r>
    </w:p>
    <w:p w14:paraId="2C8E1371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 w:cs="TimesNewRomanPSMT"/>
        </w:rPr>
      </w:pPr>
      <w:r w:rsidRPr="00D83F90">
        <w:rPr>
          <w:rFonts w:asciiTheme="minorHAnsi" w:hAnsiTheme="minorHAnsi" w:cs="TimesNewRomanPSMT"/>
        </w:rPr>
        <w:t xml:space="preserve">- Contes africains, antillais, chinois, etc. </w:t>
      </w:r>
    </w:p>
    <w:p w14:paraId="618CAA0B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/>
          <w:b/>
        </w:rPr>
      </w:pPr>
    </w:p>
    <w:p w14:paraId="6C645996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 w:cs="TimesNewRomanPSMT"/>
        </w:rPr>
      </w:pPr>
      <w:r w:rsidRPr="00D83F90">
        <w:rPr>
          <w:rFonts w:asciiTheme="minorHAnsi" w:hAnsiTheme="minorHAnsi" w:cs="TimesNewRomanPSMT"/>
          <w:b/>
        </w:rPr>
        <w:t xml:space="preserve">Fables, </w:t>
      </w:r>
      <w:proofErr w:type="spellStart"/>
      <w:r w:rsidRPr="00D83F90">
        <w:rPr>
          <w:rFonts w:asciiTheme="minorHAnsi" w:hAnsiTheme="minorHAnsi" w:cs="TimesNewRomanPSMT"/>
          <w:b/>
        </w:rPr>
        <w:t>poésies</w:t>
      </w:r>
      <w:proofErr w:type="spellEnd"/>
      <w:r w:rsidRPr="00D83F90">
        <w:rPr>
          <w:rFonts w:asciiTheme="minorHAnsi" w:hAnsiTheme="minorHAnsi" w:cs="TimesNewRomanPSMT"/>
          <w:b/>
        </w:rPr>
        <w:t xml:space="preserve">, du XIX° et du XXI° </w:t>
      </w:r>
      <w:proofErr w:type="spellStart"/>
      <w:r w:rsidRPr="00D83F90">
        <w:rPr>
          <w:rFonts w:asciiTheme="minorHAnsi" w:hAnsiTheme="minorHAnsi" w:cs="TimesNewRomanPSMT"/>
          <w:b/>
        </w:rPr>
        <w:t>siècle</w:t>
      </w:r>
      <w:proofErr w:type="spellEnd"/>
      <w:r w:rsidRPr="00D83F90">
        <w:rPr>
          <w:rFonts w:asciiTheme="minorHAnsi" w:hAnsiTheme="minorHAnsi" w:cs="TimesNewRomanPSMT"/>
          <w:b/>
        </w:rPr>
        <w:t>, par exemple</w:t>
      </w:r>
      <w:r w:rsidRPr="00D83F90">
        <w:rPr>
          <w:rFonts w:asciiTheme="minorHAnsi" w:hAnsiTheme="minorHAnsi" w:cs="TimesNewRomanPSMT"/>
        </w:rPr>
        <w:t xml:space="preserve"> : </w:t>
      </w:r>
    </w:p>
    <w:p w14:paraId="60CDB76B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 w:cs="TimesNewRomanPSMT"/>
        </w:rPr>
      </w:pPr>
      <w:r w:rsidRPr="00D83F90">
        <w:rPr>
          <w:rFonts w:asciiTheme="minorHAnsi" w:hAnsiTheme="minorHAnsi" w:cs="TimesNewRomanPSMT"/>
        </w:rPr>
        <w:t>- Spectacles de la compagnie Royal de luxe</w:t>
      </w:r>
      <w:r w:rsidRPr="00D83F90">
        <w:rPr>
          <w:rFonts w:asciiTheme="minorHAnsi" w:eastAsia="PMingLiU" w:hAnsiTheme="minorHAnsi" w:cs="PMingLiU"/>
        </w:rPr>
        <w:br/>
      </w:r>
      <w:r w:rsidRPr="00D83F90">
        <w:rPr>
          <w:rFonts w:asciiTheme="minorHAnsi" w:hAnsiTheme="minorHAnsi" w:cs="TimesNewRomanPSMT"/>
        </w:rPr>
        <w:t xml:space="preserve">- J. Giraudoux, </w:t>
      </w:r>
      <w:r w:rsidRPr="00D83F90">
        <w:rPr>
          <w:rFonts w:asciiTheme="minorHAnsi" w:hAnsiTheme="minorHAnsi"/>
          <w:i/>
          <w:iCs/>
        </w:rPr>
        <w:t>Ondine</w:t>
      </w:r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</w:t>
      </w:r>
      <w:proofErr w:type="spellStart"/>
      <w:r w:rsidRPr="00D83F90">
        <w:rPr>
          <w:rFonts w:asciiTheme="minorHAnsi" w:hAnsiTheme="minorHAnsi" w:cs="TimesNewRomanPSMT"/>
        </w:rPr>
        <w:t>Poésies</w:t>
      </w:r>
      <w:proofErr w:type="spellEnd"/>
      <w:r w:rsidRPr="00D83F90">
        <w:rPr>
          <w:rFonts w:asciiTheme="minorHAnsi" w:hAnsiTheme="minorHAnsi" w:cs="TimesNewRomanPSMT"/>
        </w:rPr>
        <w:t xml:space="preserve"> de R. Desnos, R. Queneau, P. Soupault... </w:t>
      </w:r>
    </w:p>
    <w:p w14:paraId="4F025B50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 w:cs="TimesNewRomanPSMT"/>
        </w:rPr>
      </w:pPr>
    </w:p>
    <w:p w14:paraId="7FE5E762" w14:textId="77777777" w:rsidR="00C76C79" w:rsidRDefault="00D83F90" w:rsidP="00D83F90">
      <w:pPr>
        <w:pStyle w:val="NormalWeb"/>
        <w:contextualSpacing/>
        <w:rPr>
          <w:rFonts w:asciiTheme="minorHAnsi" w:hAnsiTheme="minorHAnsi"/>
          <w:i/>
          <w:iCs/>
        </w:rPr>
      </w:pPr>
      <w:r w:rsidRPr="00D83F90">
        <w:rPr>
          <w:rFonts w:asciiTheme="minorHAnsi" w:hAnsiTheme="minorHAnsi" w:cs="TimesNewRomanPSMT"/>
          <w:b/>
        </w:rPr>
        <w:t xml:space="preserve">Quelques extraits d’essais </w:t>
      </w:r>
      <w:proofErr w:type="spellStart"/>
      <w:r w:rsidRPr="00D83F90">
        <w:rPr>
          <w:rFonts w:asciiTheme="minorHAnsi" w:hAnsiTheme="minorHAnsi" w:cs="TimesNewRomanPSMT"/>
          <w:b/>
        </w:rPr>
        <w:t>théoriques</w:t>
      </w:r>
      <w:proofErr w:type="spellEnd"/>
      <w:r w:rsidRPr="00D83F90">
        <w:rPr>
          <w:rFonts w:asciiTheme="minorHAnsi" w:hAnsiTheme="minorHAnsi" w:cs="TimesNewRomanPSMT"/>
          <w:b/>
        </w:rPr>
        <w:t>, par exemple</w:t>
      </w:r>
      <w:r w:rsidRPr="00D83F90">
        <w:rPr>
          <w:rFonts w:asciiTheme="minorHAnsi" w:hAnsiTheme="minorHAnsi" w:cs="TimesNewRomanPSMT"/>
        </w:rPr>
        <w:br/>
        <w:t xml:space="preserve">- A. Breton, </w:t>
      </w:r>
      <w:r w:rsidRPr="00D83F90">
        <w:rPr>
          <w:rFonts w:asciiTheme="minorHAnsi" w:hAnsiTheme="minorHAnsi"/>
          <w:i/>
          <w:iCs/>
        </w:rPr>
        <w:t xml:space="preserve">Manifeste du </w:t>
      </w:r>
      <w:proofErr w:type="spellStart"/>
      <w:r w:rsidRPr="00D83F90">
        <w:rPr>
          <w:rFonts w:asciiTheme="minorHAnsi" w:hAnsiTheme="minorHAnsi"/>
          <w:i/>
          <w:iCs/>
        </w:rPr>
        <w:t>surréalisme</w:t>
      </w:r>
      <w:proofErr w:type="spellEnd"/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F. Le </w:t>
      </w:r>
      <w:proofErr w:type="spellStart"/>
      <w:r w:rsidRPr="00D83F90">
        <w:rPr>
          <w:rFonts w:asciiTheme="minorHAnsi" w:hAnsiTheme="minorHAnsi" w:cs="TimesNewRomanPSMT"/>
        </w:rPr>
        <w:t>Lionnais</w:t>
      </w:r>
      <w:proofErr w:type="spellEnd"/>
      <w:r w:rsidRPr="00D83F90">
        <w:rPr>
          <w:rFonts w:asciiTheme="minorHAnsi" w:hAnsiTheme="minorHAnsi" w:cs="TimesNewRomanPSMT"/>
        </w:rPr>
        <w:t xml:space="preserve">, </w:t>
      </w:r>
      <w:proofErr w:type="spellStart"/>
      <w:r w:rsidRPr="00D83F90">
        <w:rPr>
          <w:rFonts w:asciiTheme="minorHAnsi" w:hAnsiTheme="minorHAnsi"/>
          <w:i/>
          <w:iCs/>
        </w:rPr>
        <w:t>Oulipo</w:t>
      </w:r>
      <w:proofErr w:type="spellEnd"/>
      <w:r w:rsidRPr="00D83F90">
        <w:rPr>
          <w:rFonts w:asciiTheme="minorHAnsi" w:hAnsiTheme="minorHAnsi"/>
          <w:i/>
          <w:iCs/>
        </w:rPr>
        <w:t xml:space="preserve"> la </w:t>
      </w:r>
      <w:proofErr w:type="spellStart"/>
      <w:r w:rsidRPr="00D83F90">
        <w:rPr>
          <w:rFonts w:asciiTheme="minorHAnsi" w:hAnsiTheme="minorHAnsi"/>
          <w:i/>
          <w:iCs/>
        </w:rPr>
        <w:t>littérature</w:t>
      </w:r>
      <w:proofErr w:type="spellEnd"/>
      <w:r w:rsidRPr="00D83F90">
        <w:rPr>
          <w:rFonts w:asciiTheme="minorHAnsi" w:hAnsiTheme="minorHAnsi"/>
          <w:i/>
          <w:iCs/>
        </w:rPr>
        <w:t xml:space="preserve"> potentielle </w:t>
      </w:r>
    </w:p>
    <w:p w14:paraId="2875E4EE" w14:textId="31EA9C14" w:rsidR="00D83F90" w:rsidRPr="00D83F90" w:rsidRDefault="00D83F90" w:rsidP="00D83F90">
      <w:pPr>
        <w:pStyle w:val="NormalWeb"/>
        <w:contextualSpacing/>
        <w:rPr>
          <w:rFonts w:asciiTheme="minorHAnsi" w:hAnsiTheme="minorHAnsi"/>
          <w:i/>
          <w:iCs/>
        </w:rPr>
      </w:pPr>
      <w:r w:rsidRPr="00D83F90">
        <w:rPr>
          <w:rFonts w:asciiTheme="minorHAnsi" w:hAnsiTheme="minorHAnsi" w:cs="TimesNewRomanPSMT"/>
        </w:rPr>
        <w:t xml:space="preserve">- F. T. Marinetti, </w:t>
      </w:r>
      <w:r w:rsidRPr="00D83F90">
        <w:rPr>
          <w:rFonts w:asciiTheme="minorHAnsi" w:hAnsiTheme="minorHAnsi"/>
          <w:i/>
          <w:iCs/>
        </w:rPr>
        <w:t>Manifeste du Futurisme</w:t>
      </w:r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T. Tzara, </w:t>
      </w:r>
      <w:r w:rsidRPr="00D83F90">
        <w:rPr>
          <w:rFonts w:asciiTheme="minorHAnsi" w:hAnsiTheme="minorHAnsi"/>
          <w:i/>
          <w:iCs/>
        </w:rPr>
        <w:t>Manifeste Dada</w:t>
      </w:r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Nancy Huston, </w:t>
      </w:r>
      <w:r w:rsidRPr="00D83F90">
        <w:rPr>
          <w:rFonts w:asciiTheme="minorHAnsi" w:hAnsiTheme="minorHAnsi"/>
          <w:i/>
          <w:iCs/>
        </w:rPr>
        <w:t>L'</w:t>
      </w:r>
      <w:proofErr w:type="spellStart"/>
      <w:r w:rsidRPr="00D83F90">
        <w:rPr>
          <w:rFonts w:asciiTheme="minorHAnsi" w:hAnsiTheme="minorHAnsi"/>
          <w:i/>
          <w:iCs/>
        </w:rPr>
        <w:t>Espèce</w:t>
      </w:r>
      <w:proofErr w:type="spellEnd"/>
      <w:r w:rsidRPr="00D83F90">
        <w:rPr>
          <w:rFonts w:asciiTheme="minorHAnsi" w:hAnsiTheme="minorHAnsi"/>
          <w:i/>
          <w:iCs/>
        </w:rPr>
        <w:t xml:space="preserve"> fabulatrice </w:t>
      </w:r>
    </w:p>
    <w:p w14:paraId="4DDC4245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/>
        </w:rPr>
      </w:pPr>
    </w:p>
    <w:p w14:paraId="13B136C3" w14:textId="77777777" w:rsidR="00C76C79" w:rsidRDefault="00D83F90" w:rsidP="00D83F90">
      <w:pPr>
        <w:pStyle w:val="NormalWeb"/>
        <w:contextualSpacing/>
        <w:rPr>
          <w:rFonts w:asciiTheme="minorHAnsi" w:hAnsiTheme="minorHAnsi"/>
          <w:i/>
          <w:iCs/>
        </w:rPr>
      </w:pPr>
      <w:r w:rsidRPr="00D83F90">
        <w:rPr>
          <w:rFonts w:asciiTheme="minorHAnsi" w:hAnsiTheme="minorHAnsi" w:cs="TimesNewRomanPSMT"/>
          <w:b/>
        </w:rPr>
        <w:t xml:space="preserve">Bandes </w:t>
      </w:r>
      <w:proofErr w:type="spellStart"/>
      <w:r w:rsidRPr="00D83F90">
        <w:rPr>
          <w:rFonts w:asciiTheme="minorHAnsi" w:hAnsiTheme="minorHAnsi" w:cs="TimesNewRomanPSMT"/>
          <w:b/>
        </w:rPr>
        <w:t>dessinées</w:t>
      </w:r>
      <w:proofErr w:type="spellEnd"/>
      <w:r w:rsidRPr="00D83F90">
        <w:rPr>
          <w:rFonts w:asciiTheme="minorHAnsi" w:hAnsiTheme="minorHAnsi" w:cs="TimesNewRomanPSMT"/>
          <w:b/>
        </w:rPr>
        <w:t>, par exemple</w:t>
      </w:r>
      <w:r w:rsidRPr="00D83F90">
        <w:rPr>
          <w:rFonts w:asciiTheme="minorHAnsi" w:hAnsiTheme="minorHAnsi" w:cs="TimesNewRomanPSMT"/>
          <w:b/>
        </w:rPr>
        <w:br/>
      </w:r>
      <w:r w:rsidRPr="00D83F90">
        <w:rPr>
          <w:rFonts w:asciiTheme="minorHAnsi" w:hAnsiTheme="minorHAnsi" w:cs="TimesNewRomanPSMT"/>
        </w:rPr>
        <w:t xml:space="preserve">- E. Bilal, La trilogie </w:t>
      </w:r>
      <w:r w:rsidRPr="00D83F90">
        <w:rPr>
          <w:rFonts w:asciiTheme="minorHAnsi" w:hAnsiTheme="minorHAnsi"/>
          <w:i/>
          <w:iCs/>
        </w:rPr>
        <w:t>Nikopol</w:t>
      </w:r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Lob et Rochette, </w:t>
      </w:r>
      <w:r w:rsidRPr="00D83F90">
        <w:rPr>
          <w:rFonts w:asciiTheme="minorHAnsi" w:hAnsiTheme="minorHAnsi"/>
          <w:i/>
          <w:iCs/>
        </w:rPr>
        <w:t xml:space="preserve">Le </w:t>
      </w:r>
      <w:proofErr w:type="spellStart"/>
      <w:r w:rsidRPr="00D83F90">
        <w:rPr>
          <w:rFonts w:asciiTheme="minorHAnsi" w:hAnsiTheme="minorHAnsi"/>
          <w:i/>
          <w:iCs/>
        </w:rPr>
        <w:t>Transperceneige</w:t>
      </w:r>
      <w:proofErr w:type="spellEnd"/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Schuiten et Peeters, le cycle des </w:t>
      </w:r>
      <w:proofErr w:type="spellStart"/>
      <w:r w:rsidRPr="00D83F90">
        <w:rPr>
          <w:rFonts w:asciiTheme="minorHAnsi" w:hAnsiTheme="minorHAnsi"/>
          <w:i/>
          <w:iCs/>
        </w:rPr>
        <w:t>Cités</w:t>
      </w:r>
      <w:proofErr w:type="spellEnd"/>
      <w:r w:rsidRPr="00D83F90">
        <w:rPr>
          <w:rFonts w:asciiTheme="minorHAnsi" w:hAnsiTheme="minorHAnsi"/>
          <w:i/>
          <w:iCs/>
        </w:rPr>
        <w:t xml:space="preserve"> Perdues</w:t>
      </w:r>
    </w:p>
    <w:p w14:paraId="629C1E79" w14:textId="108E8513" w:rsidR="00D83F90" w:rsidRPr="00D83F90" w:rsidRDefault="00D83F90" w:rsidP="00D83F90">
      <w:pPr>
        <w:pStyle w:val="NormalWeb"/>
        <w:contextualSpacing/>
        <w:rPr>
          <w:rFonts w:asciiTheme="minorHAnsi" w:hAnsiTheme="minorHAnsi"/>
          <w:i/>
          <w:iCs/>
        </w:rPr>
      </w:pPr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 w:cs="TimesNewRomanPSMT"/>
        </w:rPr>
        <w:t xml:space="preserve">- </w:t>
      </w:r>
      <w:proofErr w:type="spellStart"/>
      <w:r w:rsidRPr="00D83F90">
        <w:rPr>
          <w:rFonts w:asciiTheme="minorHAnsi" w:hAnsiTheme="minorHAnsi" w:cs="TimesNewRomanPSMT"/>
        </w:rPr>
        <w:t>Catel</w:t>
      </w:r>
      <w:proofErr w:type="spellEnd"/>
      <w:r w:rsidRPr="00D83F90">
        <w:rPr>
          <w:rFonts w:asciiTheme="minorHAnsi" w:hAnsiTheme="minorHAnsi" w:cs="TimesNewRomanPSMT"/>
        </w:rPr>
        <w:t xml:space="preserve"> et Bocquet, </w:t>
      </w:r>
      <w:r w:rsidRPr="00D83F90">
        <w:rPr>
          <w:rFonts w:asciiTheme="minorHAnsi" w:hAnsiTheme="minorHAnsi"/>
          <w:i/>
          <w:iCs/>
        </w:rPr>
        <w:t>Kiki de Montparnasse</w:t>
      </w:r>
    </w:p>
    <w:p w14:paraId="1A4A017E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/>
          <w:i/>
          <w:iCs/>
        </w:rPr>
      </w:pPr>
    </w:p>
    <w:p w14:paraId="24280A14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 w:cs="TimesNewRomanPSMT"/>
        </w:rPr>
      </w:pPr>
      <w:r w:rsidRPr="00D83F90">
        <w:rPr>
          <w:rFonts w:asciiTheme="minorHAnsi" w:hAnsiTheme="minorHAnsi" w:cs="TimesNewRomanPSMT"/>
          <w:b/>
        </w:rPr>
        <w:t>Peinture</w:t>
      </w:r>
      <w:r w:rsidRPr="00D83F90">
        <w:rPr>
          <w:rFonts w:asciiTheme="minorHAnsi" w:hAnsiTheme="minorHAnsi" w:cs="TimesNewRomanPSMT"/>
        </w:rPr>
        <w:t xml:space="preserve">, par exemple celles des peintres </w:t>
      </w:r>
      <w:proofErr w:type="spellStart"/>
      <w:r w:rsidRPr="00D83F90">
        <w:rPr>
          <w:rFonts w:asciiTheme="minorHAnsi" w:hAnsiTheme="minorHAnsi" w:cs="TimesNewRomanPSMT"/>
        </w:rPr>
        <w:t>surréalistes</w:t>
      </w:r>
      <w:proofErr w:type="spellEnd"/>
      <w:r w:rsidRPr="00D83F90">
        <w:rPr>
          <w:rFonts w:asciiTheme="minorHAnsi" w:hAnsiTheme="minorHAnsi" w:cs="TimesNewRomanPSMT"/>
        </w:rPr>
        <w:t xml:space="preserve"> (Ernst, Dali, Magritte, Miro...), mais aussi d’autres artistes comme Bacon, Balthus, Munch, Picabia, Picasso, Douanier Rousseau, etc. </w:t>
      </w:r>
    </w:p>
    <w:p w14:paraId="2F1769CC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/>
        </w:rPr>
      </w:pPr>
    </w:p>
    <w:p w14:paraId="30428A5B" w14:textId="77777777" w:rsidR="00D83F90" w:rsidRPr="00D83F90" w:rsidRDefault="00D83F90" w:rsidP="00D83F90">
      <w:pPr>
        <w:pStyle w:val="NormalWeb"/>
        <w:contextualSpacing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  <w:b/>
        </w:rPr>
        <w:t>Films, par exemple</w:t>
      </w:r>
      <w:r w:rsidRPr="00D83F90">
        <w:rPr>
          <w:rFonts w:asciiTheme="minorHAnsi" w:hAnsiTheme="minorHAnsi" w:cs="TimesNewRomanPSMT"/>
        </w:rPr>
        <w:br/>
        <w:t xml:space="preserve">- Tim Burton, </w:t>
      </w:r>
      <w:r w:rsidRPr="00D83F90">
        <w:rPr>
          <w:rFonts w:asciiTheme="minorHAnsi" w:hAnsiTheme="minorHAnsi"/>
          <w:i/>
          <w:iCs/>
        </w:rPr>
        <w:t>Edward aux mains d’argent</w:t>
      </w:r>
      <w:r w:rsidRPr="00D83F90">
        <w:rPr>
          <w:rFonts w:asciiTheme="minorHAnsi" w:hAnsiTheme="minorHAnsi" w:cs="TimesNewRomanPSMT"/>
        </w:rPr>
        <w:t xml:space="preserve">, </w:t>
      </w:r>
      <w:proofErr w:type="spellStart"/>
      <w:r w:rsidRPr="00D83F90">
        <w:rPr>
          <w:rFonts w:asciiTheme="minorHAnsi" w:hAnsiTheme="minorHAnsi"/>
          <w:i/>
          <w:iCs/>
        </w:rPr>
        <w:t>Big</w:t>
      </w:r>
      <w:proofErr w:type="spellEnd"/>
      <w:r w:rsidRPr="00D83F90">
        <w:rPr>
          <w:rFonts w:asciiTheme="minorHAnsi" w:hAnsiTheme="minorHAnsi"/>
          <w:i/>
          <w:iCs/>
        </w:rPr>
        <w:t xml:space="preserve"> Fish</w:t>
      </w:r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E. </w:t>
      </w:r>
      <w:proofErr w:type="spellStart"/>
      <w:r w:rsidRPr="00D83F90">
        <w:rPr>
          <w:rFonts w:asciiTheme="minorHAnsi" w:hAnsiTheme="minorHAnsi" w:cs="TimesNewRomanPSMT"/>
        </w:rPr>
        <w:t>Carrère</w:t>
      </w:r>
      <w:proofErr w:type="spellEnd"/>
      <w:r w:rsidRPr="00D83F90">
        <w:rPr>
          <w:rFonts w:asciiTheme="minorHAnsi" w:hAnsiTheme="minorHAnsi" w:cs="TimesNewRomanPSMT"/>
        </w:rPr>
        <w:t xml:space="preserve">, </w:t>
      </w:r>
      <w:r w:rsidRPr="00D83F90">
        <w:rPr>
          <w:rFonts w:asciiTheme="minorHAnsi" w:hAnsiTheme="minorHAnsi"/>
          <w:i/>
          <w:iCs/>
        </w:rPr>
        <w:t>La Moustache</w:t>
      </w:r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J. Cocteau, </w:t>
      </w:r>
      <w:r w:rsidRPr="00D83F90">
        <w:rPr>
          <w:rFonts w:asciiTheme="minorHAnsi" w:hAnsiTheme="minorHAnsi"/>
          <w:i/>
          <w:iCs/>
        </w:rPr>
        <w:t xml:space="preserve">La Belle et la </w:t>
      </w:r>
      <w:proofErr w:type="spellStart"/>
      <w:r w:rsidRPr="00D83F90">
        <w:rPr>
          <w:rFonts w:asciiTheme="minorHAnsi" w:hAnsiTheme="minorHAnsi"/>
          <w:i/>
          <w:iCs/>
        </w:rPr>
        <w:t>bête</w:t>
      </w:r>
      <w:proofErr w:type="spellEnd"/>
      <w:r w:rsidRPr="00D83F90">
        <w:rPr>
          <w:rFonts w:asciiTheme="minorHAnsi" w:eastAsia="PMingLiU" w:hAnsiTheme="minorHAnsi" w:cs="PMingLiU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G. Del Toro, </w:t>
      </w:r>
      <w:r w:rsidRPr="00D83F90">
        <w:rPr>
          <w:rFonts w:asciiTheme="minorHAnsi" w:hAnsiTheme="minorHAnsi"/>
          <w:i/>
          <w:iCs/>
        </w:rPr>
        <w:t>Le Labyrinthe de Pan</w:t>
      </w:r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Peter Jackson, </w:t>
      </w:r>
      <w:r w:rsidRPr="00D83F90">
        <w:rPr>
          <w:rFonts w:asciiTheme="minorHAnsi" w:hAnsiTheme="minorHAnsi"/>
          <w:i/>
          <w:iCs/>
        </w:rPr>
        <w:t>Le Seigneur des anneaux</w:t>
      </w:r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Hayao Miyazaki, </w:t>
      </w:r>
      <w:r w:rsidRPr="00D83F90">
        <w:rPr>
          <w:rFonts w:asciiTheme="minorHAnsi" w:hAnsiTheme="minorHAnsi"/>
          <w:i/>
          <w:iCs/>
        </w:rPr>
        <w:t xml:space="preserve">Mon Ami </w:t>
      </w:r>
      <w:proofErr w:type="spellStart"/>
      <w:r w:rsidRPr="00D83F90">
        <w:rPr>
          <w:rFonts w:asciiTheme="minorHAnsi" w:hAnsiTheme="minorHAnsi"/>
          <w:i/>
          <w:iCs/>
        </w:rPr>
        <w:t>Totoro</w:t>
      </w:r>
      <w:proofErr w:type="spellEnd"/>
      <w:r w:rsidRPr="00D83F90">
        <w:rPr>
          <w:rFonts w:asciiTheme="minorHAnsi" w:hAnsiTheme="minorHAnsi"/>
          <w:i/>
          <w:iCs/>
        </w:rPr>
        <w:t xml:space="preserve">, Le </w:t>
      </w:r>
      <w:proofErr w:type="spellStart"/>
      <w:r w:rsidRPr="00D83F90">
        <w:rPr>
          <w:rFonts w:asciiTheme="minorHAnsi" w:hAnsiTheme="minorHAnsi"/>
          <w:i/>
          <w:iCs/>
        </w:rPr>
        <w:t>Château</w:t>
      </w:r>
      <w:proofErr w:type="spellEnd"/>
      <w:r w:rsidRPr="00D83F90">
        <w:rPr>
          <w:rFonts w:asciiTheme="minorHAnsi" w:hAnsiTheme="minorHAnsi"/>
          <w:i/>
          <w:iCs/>
        </w:rPr>
        <w:t xml:space="preserve"> Ambulant, Le Voyage de </w:t>
      </w:r>
      <w:proofErr w:type="spellStart"/>
      <w:r w:rsidRPr="00D83F90">
        <w:rPr>
          <w:rFonts w:asciiTheme="minorHAnsi" w:hAnsiTheme="minorHAnsi"/>
          <w:i/>
          <w:iCs/>
        </w:rPr>
        <w:t>Chihiro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 w:cs="TimesNewRomanPSMT"/>
        </w:rPr>
        <w:t xml:space="preserve">- Alan Parker, </w:t>
      </w:r>
      <w:r w:rsidRPr="00D83F90">
        <w:rPr>
          <w:rFonts w:asciiTheme="minorHAnsi" w:hAnsiTheme="minorHAnsi"/>
          <w:i/>
          <w:iCs/>
        </w:rPr>
        <w:t xml:space="preserve">Pink Floyd : the </w:t>
      </w:r>
      <w:proofErr w:type="spellStart"/>
      <w:r w:rsidRPr="00D83F90">
        <w:rPr>
          <w:rFonts w:asciiTheme="minorHAnsi" w:hAnsiTheme="minorHAnsi"/>
          <w:i/>
          <w:iCs/>
        </w:rPr>
        <w:t>wall</w:t>
      </w:r>
      <w:proofErr w:type="spellEnd"/>
      <w:r w:rsidRPr="00D83F90">
        <w:rPr>
          <w:rFonts w:asciiTheme="minorHAnsi" w:hAnsiTheme="minorHAnsi"/>
          <w:i/>
          <w:iCs/>
        </w:rPr>
        <w:br/>
      </w:r>
      <w:r w:rsidRPr="00D83F90">
        <w:rPr>
          <w:rFonts w:asciiTheme="minorHAnsi" w:hAnsiTheme="minorHAnsi" w:cs="TimesNewRomanPSMT"/>
        </w:rPr>
        <w:t xml:space="preserve">- </w:t>
      </w:r>
      <w:proofErr w:type="spellStart"/>
      <w:r w:rsidRPr="00D83F90">
        <w:rPr>
          <w:rFonts w:asciiTheme="minorHAnsi" w:hAnsiTheme="minorHAnsi" w:cs="TimesNewRomanPSMT"/>
        </w:rPr>
        <w:t>Tarsem</w:t>
      </w:r>
      <w:proofErr w:type="spellEnd"/>
      <w:r w:rsidRPr="00D83F90">
        <w:rPr>
          <w:rFonts w:asciiTheme="minorHAnsi" w:hAnsiTheme="minorHAnsi" w:cs="TimesNewRomanPSMT"/>
        </w:rPr>
        <w:t xml:space="preserve"> Singh, </w:t>
      </w:r>
      <w:r w:rsidRPr="00D83F90">
        <w:rPr>
          <w:rFonts w:asciiTheme="minorHAnsi" w:hAnsiTheme="minorHAnsi"/>
          <w:i/>
          <w:iCs/>
        </w:rPr>
        <w:t xml:space="preserve">The </w:t>
      </w:r>
      <w:proofErr w:type="spellStart"/>
      <w:r w:rsidRPr="00D83F90">
        <w:rPr>
          <w:rFonts w:asciiTheme="minorHAnsi" w:hAnsiTheme="minorHAnsi"/>
          <w:i/>
          <w:iCs/>
        </w:rPr>
        <w:t>Cell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</w:p>
    <w:p w14:paraId="03C29755" w14:textId="77777777" w:rsidR="00D83F90" w:rsidRPr="00D83F90" w:rsidRDefault="00D83F90" w:rsidP="00D83F90">
      <w:pPr>
        <w:pStyle w:val="NormalWeb"/>
        <w:spacing w:line="360" w:lineRule="auto"/>
        <w:rPr>
          <w:rFonts w:asciiTheme="minorHAnsi" w:hAnsiTheme="minorHAnsi"/>
          <w:i/>
          <w:iCs/>
        </w:rPr>
      </w:pPr>
      <w:r w:rsidRPr="00D83F90">
        <w:rPr>
          <w:rFonts w:asciiTheme="minorHAnsi" w:hAnsiTheme="minorHAnsi"/>
          <w:i/>
          <w:iCs/>
        </w:rPr>
        <w:t xml:space="preserve"> </w:t>
      </w:r>
    </w:p>
    <w:p w14:paraId="5B345C49" w14:textId="77777777" w:rsidR="00D83F90" w:rsidRPr="00D83F90" w:rsidRDefault="00D83F90" w:rsidP="00D83F90">
      <w:pPr>
        <w:pStyle w:val="NormalWeb"/>
        <w:spacing w:line="360" w:lineRule="auto"/>
        <w:rPr>
          <w:rFonts w:asciiTheme="minorHAnsi" w:hAnsiTheme="minorHAnsi"/>
          <w:i/>
          <w:iCs/>
        </w:rPr>
      </w:pPr>
    </w:p>
    <w:p w14:paraId="02C55682" w14:textId="77777777" w:rsidR="00D83F90" w:rsidRPr="00D83F90" w:rsidRDefault="00D83F90" w:rsidP="00D83F90">
      <w:pPr>
        <w:pStyle w:val="NormalWeb"/>
        <w:spacing w:line="360" w:lineRule="auto"/>
        <w:rPr>
          <w:rFonts w:asciiTheme="minorHAnsi" w:hAnsiTheme="minorHAnsi"/>
          <w:i/>
          <w:iCs/>
        </w:rPr>
      </w:pPr>
    </w:p>
    <w:p w14:paraId="6794619C" w14:textId="77777777" w:rsidR="00D83F90" w:rsidRPr="00D83F90" w:rsidRDefault="00D83F90" w:rsidP="00D83F90">
      <w:pPr>
        <w:pStyle w:val="NormalWeb"/>
        <w:spacing w:line="360" w:lineRule="auto"/>
        <w:rPr>
          <w:rFonts w:asciiTheme="minorHAnsi" w:hAnsiTheme="minorHAnsi"/>
          <w:i/>
          <w:iCs/>
        </w:rPr>
      </w:pPr>
    </w:p>
    <w:p w14:paraId="74B01567" w14:textId="77777777" w:rsidR="00D83F90" w:rsidRPr="00D83F90" w:rsidRDefault="00D83F90" w:rsidP="00D83F90">
      <w:pPr>
        <w:pStyle w:val="NormalWeb"/>
        <w:spacing w:line="360" w:lineRule="auto"/>
        <w:jc w:val="center"/>
        <w:rPr>
          <w:rFonts w:asciiTheme="minorHAnsi" w:hAnsiTheme="minorHAnsi"/>
          <w:b/>
          <w:i/>
          <w:iCs/>
          <w:sz w:val="28"/>
          <w:szCs w:val="28"/>
          <w:u w:val="single"/>
        </w:rPr>
      </w:pPr>
      <w:r w:rsidRPr="00D83F90">
        <w:rPr>
          <w:rFonts w:asciiTheme="minorHAnsi" w:hAnsiTheme="minorHAnsi"/>
          <w:b/>
          <w:i/>
          <w:iCs/>
          <w:sz w:val="28"/>
          <w:szCs w:val="28"/>
          <w:u w:val="single"/>
        </w:rPr>
        <w:lastRenderedPageBreak/>
        <w:t>Objet d’étude « Les philosophes des Lumières et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 xml:space="preserve"> le combat contre l’injustice</w:t>
      </w:r>
      <w:r w:rsidRPr="00D83F90">
        <w:rPr>
          <w:rFonts w:asciiTheme="minorHAnsi" w:hAnsiTheme="minorHAnsi"/>
          <w:b/>
          <w:i/>
          <w:iCs/>
          <w:sz w:val="28"/>
          <w:szCs w:val="28"/>
          <w:u w:val="single"/>
        </w:rPr>
        <w:t> »</w:t>
      </w:r>
      <w:r>
        <w:rPr>
          <w:rFonts w:asciiTheme="minorHAnsi" w:hAnsiTheme="minorHAnsi"/>
          <w:b/>
          <w:i/>
          <w:iCs/>
          <w:sz w:val="28"/>
          <w:szCs w:val="28"/>
          <w:u w:val="single"/>
        </w:rPr>
        <w:t> :</w:t>
      </w:r>
    </w:p>
    <w:p w14:paraId="2231F37A" w14:textId="77777777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  <w:b/>
        </w:rPr>
        <w:t xml:space="preserve">Œuvres des </w:t>
      </w:r>
      <w:proofErr w:type="spellStart"/>
      <w:r w:rsidRPr="00D83F90">
        <w:rPr>
          <w:rFonts w:asciiTheme="minorHAnsi" w:hAnsiTheme="minorHAnsi" w:cs="TimesNewRomanPSMT"/>
          <w:b/>
        </w:rPr>
        <w:t>Lumières</w:t>
      </w:r>
      <w:proofErr w:type="spellEnd"/>
      <w:r w:rsidRPr="00D83F90">
        <w:rPr>
          <w:rFonts w:asciiTheme="minorHAnsi" w:hAnsiTheme="minorHAnsi" w:cs="TimesNewRomanPSMT"/>
          <w:b/>
        </w:rPr>
        <w:t>, par exemple :</w:t>
      </w:r>
      <w:r w:rsidRPr="00D83F90">
        <w:rPr>
          <w:rFonts w:asciiTheme="minorHAnsi" w:eastAsia="PMingLiU" w:hAnsiTheme="minorHAnsi" w:cs="PMingLiU"/>
        </w:rPr>
        <w:br/>
      </w:r>
      <w:r w:rsidRPr="00D83F90">
        <w:rPr>
          <w:rFonts w:asciiTheme="minorHAnsi" w:hAnsiTheme="minorHAnsi" w:cs="TimesNewRomanPSMT"/>
        </w:rPr>
        <w:t xml:space="preserve">- Anthologie « Les </w:t>
      </w:r>
      <w:proofErr w:type="spellStart"/>
      <w:r w:rsidRPr="00D83F90">
        <w:rPr>
          <w:rFonts w:asciiTheme="minorHAnsi" w:hAnsiTheme="minorHAnsi" w:cs="TimesNewRomanPSMT"/>
        </w:rPr>
        <w:t>Lumières</w:t>
      </w:r>
      <w:proofErr w:type="spellEnd"/>
      <w:r w:rsidRPr="00D83F90">
        <w:rPr>
          <w:rFonts w:asciiTheme="minorHAnsi" w:hAnsiTheme="minorHAnsi" w:cs="TimesNewRomanPSMT"/>
        </w:rPr>
        <w:t xml:space="preserve"> » (</w:t>
      </w:r>
      <w:proofErr w:type="spellStart"/>
      <w:r w:rsidRPr="00D83F90">
        <w:rPr>
          <w:rFonts w:asciiTheme="minorHAnsi" w:hAnsiTheme="minorHAnsi" w:cs="TimesNewRomanPSMT"/>
        </w:rPr>
        <w:t>Librio</w:t>
      </w:r>
      <w:proofErr w:type="spellEnd"/>
      <w:r w:rsidRPr="00D83F90">
        <w:rPr>
          <w:rFonts w:asciiTheme="minorHAnsi" w:hAnsiTheme="minorHAnsi" w:cs="TimesNewRomanPSMT"/>
        </w:rPr>
        <w:t>)</w:t>
      </w:r>
      <w:r w:rsidRPr="00D83F90">
        <w:rPr>
          <w:rFonts w:asciiTheme="minorHAnsi" w:eastAsia="PMingLiU" w:hAnsiTheme="minorHAnsi" w:cs="PMingLiU"/>
        </w:rPr>
        <w:br/>
      </w:r>
      <w:r w:rsidRPr="00D83F90">
        <w:rPr>
          <w:rFonts w:asciiTheme="minorHAnsi" w:hAnsiTheme="minorHAnsi" w:cs="TimesNewRomanPSMT"/>
        </w:rPr>
        <w:t xml:space="preserve">- </w:t>
      </w:r>
      <w:proofErr w:type="spellStart"/>
      <w:r w:rsidRPr="00D83F90">
        <w:rPr>
          <w:rFonts w:asciiTheme="minorHAnsi" w:hAnsiTheme="minorHAnsi"/>
          <w:i/>
          <w:iCs/>
        </w:rPr>
        <w:t>Encyclopédie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 w:cs="TimesNewRomanPSMT"/>
        </w:rPr>
        <w:t xml:space="preserve">I et </w:t>
      </w:r>
      <w:proofErr w:type="spellStart"/>
      <w:r w:rsidRPr="00D83F90">
        <w:rPr>
          <w:rFonts w:asciiTheme="minorHAnsi" w:hAnsiTheme="minorHAnsi"/>
          <w:i/>
          <w:iCs/>
        </w:rPr>
        <w:t>Encyclopédie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 w:cs="TimesNewRomanPSMT"/>
        </w:rPr>
        <w:t>II (Garnier Flammarion)</w:t>
      </w:r>
      <w:r w:rsidRPr="00D83F90">
        <w:rPr>
          <w:rFonts w:asciiTheme="minorHAnsi" w:hAnsiTheme="minorHAnsi" w:cs="TimesNewRomanPSMT"/>
        </w:rPr>
        <w:br/>
        <w:t>- Montesquieu</w:t>
      </w:r>
      <w:r w:rsidRPr="00D83F90">
        <w:rPr>
          <w:rFonts w:asciiTheme="minorHAnsi" w:hAnsiTheme="minorHAnsi"/>
          <w:i/>
          <w:iCs/>
        </w:rPr>
        <w:t xml:space="preserve">, Lettres Persanes </w:t>
      </w:r>
      <w:r w:rsidRPr="00D83F90">
        <w:rPr>
          <w:rFonts w:asciiTheme="minorHAnsi" w:hAnsiTheme="minorHAnsi" w:cs="TimesNewRomanPSMT"/>
        </w:rPr>
        <w:t>(lettres 12 à 14, 33...)</w:t>
      </w:r>
      <w:r w:rsidRPr="00D83F90">
        <w:rPr>
          <w:rFonts w:asciiTheme="minorHAnsi" w:hAnsiTheme="minorHAnsi" w:cs="TimesNewRomanPSMT"/>
        </w:rPr>
        <w:br/>
        <w:t xml:space="preserve">- Voltaire, </w:t>
      </w:r>
      <w:r w:rsidRPr="00D83F90">
        <w:rPr>
          <w:rFonts w:asciiTheme="minorHAnsi" w:hAnsiTheme="minorHAnsi"/>
          <w:i/>
          <w:iCs/>
        </w:rPr>
        <w:t xml:space="preserve">Dictionnaire philosophique </w:t>
      </w:r>
      <w:r w:rsidRPr="00D83F90">
        <w:rPr>
          <w:rFonts w:asciiTheme="minorHAnsi" w:hAnsiTheme="minorHAnsi" w:cs="TimesNewRomanPSMT"/>
        </w:rPr>
        <w:t>(</w:t>
      </w:r>
      <w:proofErr w:type="spellStart"/>
      <w:r w:rsidRPr="00D83F90">
        <w:rPr>
          <w:rFonts w:asciiTheme="minorHAnsi" w:hAnsiTheme="minorHAnsi" w:cs="TimesNewRomanPSMT"/>
        </w:rPr>
        <w:t>Égalite</w:t>
      </w:r>
      <w:proofErr w:type="spellEnd"/>
      <w:r w:rsidRPr="00D83F90">
        <w:rPr>
          <w:rFonts w:asciiTheme="minorHAnsi" w:hAnsiTheme="minorHAnsi" w:cs="TimesNewRomanPSMT"/>
        </w:rPr>
        <w:t>́, Religion, Du juste et de l’injuste ...)</w:t>
      </w:r>
      <w:r w:rsidRPr="00D83F90">
        <w:rPr>
          <w:rFonts w:asciiTheme="minorHAnsi" w:eastAsia="PMingLiU" w:hAnsiTheme="minorHAnsi" w:cs="PMingLiU"/>
        </w:rPr>
        <w:br/>
      </w:r>
      <w:r w:rsidRPr="00D83F90">
        <w:rPr>
          <w:rFonts w:asciiTheme="minorHAnsi" w:hAnsiTheme="minorHAnsi" w:cs="TimesNewRomanPSMT"/>
        </w:rPr>
        <w:t xml:space="preserve">- Voltaire, </w:t>
      </w:r>
      <w:r w:rsidRPr="00D83F90">
        <w:rPr>
          <w:rFonts w:asciiTheme="minorHAnsi" w:hAnsiTheme="minorHAnsi"/>
          <w:i/>
          <w:iCs/>
        </w:rPr>
        <w:t>L’</w:t>
      </w:r>
      <w:proofErr w:type="spellStart"/>
      <w:r w:rsidRPr="00D83F90">
        <w:rPr>
          <w:rFonts w:asciiTheme="minorHAnsi" w:hAnsiTheme="minorHAnsi"/>
          <w:i/>
          <w:iCs/>
        </w:rPr>
        <w:t>Ingénu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 w:cs="TimesNewRomanPSMT"/>
        </w:rPr>
        <w:t xml:space="preserve">(chapitre 14), </w:t>
      </w:r>
      <w:proofErr w:type="spellStart"/>
      <w:r w:rsidRPr="00D83F90">
        <w:rPr>
          <w:rFonts w:asciiTheme="minorHAnsi" w:hAnsiTheme="minorHAnsi"/>
          <w:i/>
          <w:iCs/>
        </w:rPr>
        <w:t>Micromégas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 w:cs="TimesNewRomanPSMT"/>
        </w:rPr>
        <w:t xml:space="preserve">(chapitre 7), </w:t>
      </w:r>
      <w:r w:rsidRPr="00D83F90">
        <w:rPr>
          <w:rFonts w:asciiTheme="minorHAnsi" w:hAnsiTheme="minorHAnsi"/>
          <w:i/>
          <w:iCs/>
        </w:rPr>
        <w:t xml:space="preserve">Zadig </w:t>
      </w:r>
      <w:r w:rsidRPr="00D83F90">
        <w:rPr>
          <w:rFonts w:asciiTheme="minorHAnsi" w:hAnsiTheme="minorHAnsi" w:cs="TimesNewRomanPSMT"/>
        </w:rPr>
        <w:t xml:space="preserve">(chapitres 1 </w:t>
      </w:r>
      <w:proofErr w:type="spellStart"/>
      <w:r w:rsidRPr="00D83F90">
        <w:rPr>
          <w:rFonts w:asciiTheme="minorHAnsi" w:hAnsiTheme="minorHAnsi" w:cs="TimesNewRomanPSMT"/>
        </w:rPr>
        <w:t>a</w:t>
      </w:r>
      <w:proofErr w:type="spellEnd"/>
      <w:r w:rsidRPr="00D83F90">
        <w:rPr>
          <w:rFonts w:asciiTheme="minorHAnsi" w:hAnsiTheme="minorHAnsi" w:cs="TimesNewRomanPSMT"/>
        </w:rPr>
        <w:t xml:space="preserve">̀ 7), </w:t>
      </w:r>
      <w:r w:rsidRPr="00D83F90">
        <w:rPr>
          <w:rFonts w:asciiTheme="minorHAnsi" w:hAnsiTheme="minorHAnsi"/>
          <w:i/>
          <w:iCs/>
        </w:rPr>
        <w:t xml:space="preserve">Candide </w:t>
      </w:r>
      <w:r w:rsidRPr="00D83F90">
        <w:rPr>
          <w:rFonts w:asciiTheme="minorHAnsi" w:hAnsiTheme="minorHAnsi" w:cs="TimesNewRomanPSMT"/>
        </w:rPr>
        <w:t>(chapitres II, III, VI, XIX ...)</w:t>
      </w:r>
      <w:r w:rsidRPr="00D83F90">
        <w:rPr>
          <w:rFonts w:asciiTheme="minorHAnsi" w:hAnsiTheme="minorHAnsi" w:cs="TimesNewRomanPSMT"/>
        </w:rPr>
        <w:br/>
        <w:t xml:space="preserve">- Marivaux, </w:t>
      </w:r>
      <w:r w:rsidRPr="00D83F90">
        <w:rPr>
          <w:rFonts w:asciiTheme="minorHAnsi" w:hAnsiTheme="minorHAnsi"/>
          <w:i/>
          <w:iCs/>
        </w:rPr>
        <w:t>L’</w:t>
      </w:r>
      <w:proofErr w:type="spellStart"/>
      <w:r w:rsidRPr="00D83F90">
        <w:rPr>
          <w:rFonts w:asciiTheme="minorHAnsi" w:hAnsiTheme="minorHAnsi"/>
          <w:i/>
          <w:iCs/>
        </w:rPr>
        <w:t>Île</w:t>
      </w:r>
      <w:proofErr w:type="spellEnd"/>
      <w:r w:rsidRPr="00D83F90">
        <w:rPr>
          <w:rFonts w:asciiTheme="minorHAnsi" w:hAnsiTheme="minorHAnsi"/>
          <w:i/>
          <w:iCs/>
        </w:rPr>
        <w:t xml:space="preserve"> des Esclaves</w:t>
      </w:r>
      <w:r w:rsidRPr="00D83F90">
        <w:rPr>
          <w:rFonts w:asciiTheme="minorHAnsi" w:hAnsiTheme="minorHAnsi" w:cs="TimesNewRomanPSMT"/>
        </w:rPr>
        <w:t xml:space="preserve">, </w:t>
      </w:r>
      <w:r w:rsidRPr="00D83F90">
        <w:rPr>
          <w:rFonts w:asciiTheme="minorHAnsi" w:hAnsiTheme="minorHAnsi"/>
          <w:i/>
          <w:iCs/>
        </w:rPr>
        <w:t xml:space="preserve">La Colonie </w:t>
      </w:r>
    </w:p>
    <w:p w14:paraId="715647E3" w14:textId="77777777" w:rsidR="00D83F90" w:rsidRPr="00D83F90" w:rsidRDefault="00D83F90" w:rsidP="00D83F90">
      <w:pPr>
        <w:pStyle w:val="NormalWeb"/>
        <w:rPr>
          <w:rFonts w:asciiTheme="minorHAnsi" w:hAnsiTheme="minorHAnsi"/>
          <w:b/>
        </w:rPr>
      </w:pPr>
      <w:r w:rsidRPr="00D83F90">
        <w:rPr>
          <w:rFonts w:asciiTheme="minorHAnsi" w:hAnsiTheme="minorHAnsi" w:cs="TimesNewRomanPSMT"/>
          <w:b/>
        </w:rPr>
        <w:t xml:space="preserve">Autour du combat contre l’injustice du XIXe au XXIe siècle : </w:t>
      </w:r>
    </w:p>
    <w:p w14:paraId="1610D4FD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 V. Hugo, </w:t>
      </w:r>
      <w:proofErr w:type="spellStart"/>
      <w:r w:rsidRPr="00D83F90">
        <w:rPr>
          <w:rFonts w:asciiTheme="minorHAnsi" w:hAnsiTheme="minorHAnsi" w:cs="TimesNewRomanPSMT"/>
        </w:rPr>
        <w:t>écrits</w:t>
      </w:r>
      <w:proofErr w:type="spellEnd"/>
      <w:r w:rsidRPr="00D83F90">
        <w:rPr>
          <w:rFonts w:asciiTheme="minorHAnsi" w:hAnsiTheme="minorHAnsi" w:cs="TimesNewRomanPSMT"/>
        </w:rPr>
        <w:t xml:space="preserve"> politiques recueillis dans le volume </w:t>
      </w:r>
      <w:r w:rsidRPr="00D83F90">
        <w:rPr>
          <w:rFonts w:asciiTheme="minorHAnsi" w:hAnsiTheme="minorHAnsi"/>
          <w:i/>
          <w:iCs/>
        </w:rPr>
        <w:t>Hugo politique</w:t>
      </w:r>
      <w:r w:rsidRPr="00D83F90">
        <w:rPr>
          <w:rFonts w:asciiTheme="minorHAnsi" w:hAnsiTheme="minorHAnsi" w:cs="TimesNewRomanPSMT"/>
        </w:rPr>
        <w:t xml:space="preserve">, Bouquins (Robert Laffont) </w:t>
      </w:r>
    </w:p>
    <w:p w14:paraId="1EC7BBC3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 J. Verne, </w:t>
      </w:r>
      <w:r w:rsidRPr="00D83F90">
        <w:rPr>
          <w:rFonts w:asciiTheme="minorHAnsi" w:hAnsiTheme="minorHAnsi"/>
          <w:i/>
          <w:iCs/>
        </w:rPr>
        <w:t xml:space="preserve">Les 500 millions de la </w:t>
      </w:r>
      <w:proofErr w:type="spellStart"/>
      <w:r w:rsidRPr="00D83F90">
        <w:rPr>
          <w:rFonts w:asciiTheme="minorHAnsi" w:hAnsiTheme="minorHAnsi"/>
          <w:i/>
          <w:iCs/>
        </w:rPr>
        <w:t>Bégum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 w:cs="TimesNewRomanPSMT"/>
        </w:rPr>
        <w:t xml:space="preserve">(Chapitre X) </w:t>
      </w:r>
    </w:p>
    <w:p w14:paraId="6F7AF71D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 Martin Luther King, </w:t>
      </w:r>
      <w:r w:rsidRPr="00D83F90">
        <w:rPr>
          <w:rFonts w:asciiTheme="minorHAnsi" w:hAnsiTheme="minorHAnsi"/>
          <w:i/>
          <w:iCs/>
        </w:rPr>
        <w:t xml:space="preserve">Je fais un </w:t>
      </w:r>
      <w:proofErr w:type="spellStart"/>
      <w:r w:rsidRPr="00D83F90">
        <w:rPr>
          <w:rFonts w:asciiTheme="minorHAnsi" w:hAnsiTheme="minorHAnsi"/>
          <w:i/>
          <w:iCs/>
        </w:rPr>
        <w:t>rêve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</w:p>
    <w:p w14:paraId="5B66F41E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 xml:space="preserve">Grandes Voix du </w:t>
      </w:r>
      <w:proofErr w:type="spellStart"/>
      <w:r w:rsidRPr="00D83F90">
        <w:rPr>
          <w:rFonts w:asciiTheme="minorHAnsi" w:hAnsiTheme="minorHAnsi"/>
          <w:i/>
          <w:iCs/>
        </w:rPr>
        <w:t>féminisme</w:t>
      </w:r>
      <w:proofErr w:type="spellEnd"/>
      <w:r w:rsidRPr="00D83F90">
        <w:rPr>
          <w:rFonts w:asciiTheme="minorHAnsi" w:hAnsiTheme="minorHAnsi" w:cs="TimesNewRomanPSMT"/>
        </w:rPr>
        <w:t xml:space="preserve">, anthologie. </w:t>
      </w:r>
      <w:proofErr w:type="spellStart"/>
      <w:r w:rsidRPr="00D83F90">
        <w:rPr>
          <w:rFonts w:asciiTheme="minorHAnsi" w:hAnsiTheme="minorHAnsi" w:cs="TimesNewRomanPSMT"/>
        </w:rPr>
        <w:t>Éditions</w:t>
      </w:r>
      <w:proofErr w:type="spellEnd"/>
      <w:r w:rsidRPr="00D83F90">
        <w:rPr>
          <w:rFonts w:asciiTheme="minorHAnsi" w:hAnsiTheme="minorHAnsi" w:cs="TimesNewRomanPSMT"/>
        </w:rPr>
        <w:t xml:space="preserve"> Le Monde / Flammarion, 2010 </w:t>
      </w:r>
    </w:p>
    <w:p w14:paraId="17B001FC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 Discours de Robert Badinter </w:t>
      </w:r>
    </w:p>
    <w:p w14:paraId="5648E747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 Affiches d’Amnesty international </w:t>
      </w:r>
    </w:p>
    <w:p w14:paraId="45DD7A9D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 Campagnes de presse de Reporters sans </w:t>
      </w:r>
      <w:proofErr w:type="spellStart"/>
      <w:r w:rsidRPr="00D83F90">
        <w:rPr>
          <w:rFonts w:asciiTheme="minorHAnsi" w:hAnsiTheme="minorHAnsi" w:cs="TimesNewRomanPSMT"/>
        </w:rPr>
        <w:t>frontières</w:t>
      </w:r>
      <w:proofErr w:type="spellEnd"/>
      <w:r w:rsidRPr="00D83F90">
        <w:rPr>
          <w:rFonts w:asciiTheme="minorHAnsi" w:hAnsiTheme="minorHAnsi" w:cs="TimesNewRomanPSMT"/>
        </w:rPr>
        <w:t xml:space="preserve"> </w:t>
      </w:r>
    </w:p>
    <w:p w14:paraId="5CB5C17C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 Exposition de la BNF sur les </w:t>
      </w:r>
      <w:proofErr w:type="spellStart"/>
      <w:r w:rsidRPr="00D83F90">
        <w:rPr>
          <w:rFonts w:asciiTheme="minorHAnsi" w:hAnsiTheme="minorHAnsi" w:cs="TimesNewRomanPSMT"/>
        </w:rPr>
        <w:t>Lumières</w:t>
      </w:r>
      <w:proofErr w:type="spellEnd"/>
      <w:r w:rsidRPr="00D83F90">
        <w:rPr>
          <w:rFonts w:asciiTheme="minorHAnsi" w:hAnsiTheme="minorHAnsi" w:cs="TimesNewRomanPSMT"/>
        </w:rPr>
        <w:t xml:space="preserve"> : </w:t>
      </w:r>
      <w:r w:rsidRPr="00D83F90">
        <w:rPr>
          <w:rFonts w:asciiTheme="minorHAnsi" w:hAnsiTheme="minorHAnsi" w:cs="TimesNewRomanPSMT"/>
          <w:color w:val="0000FF"/>
        </w:rPr>
        <w:t xml:space="preserve">http://expositions.bnf.fr/lumieres </w:t>
      </w:r>
    </w:p>
    <w:p w14:paraId="43CC93D4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 Les trois hors </w:t>
      </w:r>
      <w:proofErr w:type="spellStart"/>
      <w:r w:rsidRPr="00D83F90">
        <w:rPr>
          <w:rFonts w:asciiTheme="minorHAnsi" w:hAnsiTheme="minorHAnsi" w:cs="TimesNewRomanPSMT"/>
        </w:rPr>
        <w:t>séries</w:t>
      </w:r>
      <w:proofErr w:type="spellEnd"/>
      <w:r w:rsidRPr="00D83F90">
        <w:rPr>
          <w:rFonts w:asciiTheme="minorHAnsi" w:hAnsiTheme="minorHAnsi" w:cs="TimesNewRomanPSMT"/>
        </w:rPr>
        <w:t xml:space="preserve"> de </w:t>
      </w:r>
      <w:proofErr w:type="spellStart"/>
      <w:r w:rsidRPr="00D83F90">
        <w:rPr>
          <w:rFonts w:asciiTheme="minorHAnsi" w:hAnsiTheme="minorHAnsi" w:cs="TimesNewRomanPSMT"/>
        </w:rPr>
        <w:t>Télérama</w:t>
      </w:r>
      <w:proofErr w:type="spellEnd"/>
      <w:r w:rsidRPr="00D83F90">
        <w:rPr>
          <w:rFonts w:asciiTheme="minorHAnsi" w:hAnsiTheme="minorHAnsi" w:cs="TimesNewRomanPSMT"/>
        </w:rPr>
        <w:t xml:space="preserve"> (</w:t>
      </w:r>
      <w:proofErr w:type="spellStart"/>
      <w:r w:rsidRPr="00D83F90">
        <w:rPr>
          <w:rFonts w:asciiTheme="minorHAnsi" w:hAnsiTheme="minorHAnsi"/>
          <w:i/>
          <w:iCs/>
        </w:rPr>
        <w:t>Liberte</w:t>
      </w:r>
      <w:proofErr w:type="spellEnd"/>
      <w:r w:rsidRPr="00D83F90">
        <w:rPr>
          <w:rFonts w:asciiTheme="minorHAnsi" w:hAnsiTheme="minorHAnsi"/>
          <w:i/>
          <w:iCs/>
        </w:rPr>
        <w:t xml:space="preserve">́, </w:t>
      </w:r>
      <w:proofErr w:type="spellStart"/>
      <w:r w:rsidRPr="00D83F90">
        <w:rPr>
          <w:rFonts w:asciiTheme="minorHAnsi" w:hAnsiTheme="minorHAnsi"/>
          <w:i/>
          <w:iCs/>
        </w:rPr>
        <w:t>Égalite</w:t>
      </w:r>
      <w:proofErr w:type="spellEnd"/>
      <w:r w:rsidRPr="00D83F90">
        <w:rPr>
          <w:rFonts w:asciiTheme="minorHAnsi" w:hAnsiTheme="minorHAnsi"/>
          <w:i/>
          <w:iCs/>
        </w:rPr>
        <w:t xml:space="preserve">́, </w:t>
      </w:r>
      <w:proofErr w:type="spellStart"/>
      <w:r w:rsidRPr="00D83F90">
        <w:rPr>
          <w:rFonts w:asciiTheme="minorHAnsi" w:hAnsiTheme="minorHAnsi"/>
          <w:i/>
          <w:iCs/>
        </w:rPr>
        <w:t>Fraternite</w:t>
      </w:r>
      <w:proofErr w:type="spellEnd"/>
      <w:r w:rsidRPr="00D83F90">
        <w:rPr>
          <w:rFonts w:asciiTheme="minorHAnsi" w:hAnsiTheme="minorHAnsi"/>
          <w:i/>
          <w:iCs/>
        </w:rPr>
        <w:t>́</w:t>
      </w:r>
      <w:r w:rsidRPr="00D83F90">
        <w:rPr>
          <w:rFonts w:asciiTheme="minorHAnsi" w:hAnsiTheme="minorHAnsi" w:cs="TimesNewRomanPSMT"/>
        </w:rPr>
        <w:t xml:space="preserve">) </w:t>
      </w:r>
      <w:proofErr w:type="spellStart"/>
      <w:r w:rsidRPr="00D83F90">
        <w:rPr>
          <w:rFonts w:asciiTheme="minorHAnsi" w:hAnsiTheme="minorHAnsi" w:cs="TimesNewRomanPSMT"/>
        </w:rPr>
        <w:t>publiés</w:t>
      </w:r>
      <w:proofErr w:type="spellEnd"/>
      <w:r w:rsidRPr="00D83F90">
        <w:rPr>
          <w:rFonts w:asciiTheme="minorHAnsi" w:hAnsiTheme="minorHAnsi" w:cs="TimesNewRomanPSMT"/>
        </w:rPr>
        <w:t xml:space="preserve"> à l'occasion de cette exposition </w:t>
      </w:r>
    </w:p>
    <w:p w14:paraId="1A50076E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 xml:space="preserve">-  Les pastiches contemporains des </w:t>
      </w:r>
      <w:r w:rsidRPr="00D83F90">
        <w:rPr>
          <w:rFonts w:asciiTheme="minorHAnsi" w:hAnsiTheme="minorHAnsi"/>
          <w:i/>
          <w:iCs/>
        </w:rPr>
        <w:t xml:space="preserve">Lettres Persanes </w:t>
      </w:r>
      <w:r w:rsidRPr="00D83F90">
        <w:rPr>
          <w:rFonts w:asciiTheme="minorHAnsi" w:hAnsiTheme="minorHAnsi" w:cs="TimesNewRomanPSMT"/>
        </w:rPr>
        <w:t xml:space="preserve">ou de </w:t>
      </w:r>
      <w:r w:rsidRPr="00D83F90">
        <w:rPr>
          <w:rFonts w:asciiTheme="minorHAnsi" w:hAnsiTheme="minorHAnsi"/>
          <w:i/>
          <w:iCs/>
        </w:rPr>
        <w:t xml:space="preserve">Candide </w:t>
      </w:r>
    </w:p>
    <w:p w14:paraId="0B39D185" w14:textId="77777777" w:rsidR="00D83F90" w:rsidRPr="00D83F90" w:rsidRDefault="00D83F90" w:rsidP="00C76C7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 xml:space="preserve">Le Guide </w:t>
      </w:r>
      <w:proofErr w:type="spellStart"/>
      <w:r w:rsidRPr="00D83F90">
        <w:rPr>
          <w:rFonts w:asciiTheme="minorHAnsi" w:hAnsiTheme="minorHAnsi"/>
          <w:i/>
          <w:iCs/>
        </w:rPr>
        <w:t>républicain</w:t>
      </w:r>
      <w:proofErr w:type="spellEnd"/>
      <w:r w:rsidRPr="00D83F90">
        <w:rPr>
          <w:rFonts w:asciiTheme="minorHAnsi" w:hAnsiTheme="minorHAnsi" w:cs="TimesNewRomanPSMT"/>
        </w:rPr>
        <w:t xml:space="preserve">, (CNDP, 1989) : </w:t>
      </w:r>
      <w:r w:rsidRPr="00D83F90">
        <w:rPr>
          <w:rFonts w:asciiTheme="minorHAnsi" w:hAnsiTheme="minorHAnsi" w:cs="TimesNewRomanPSMT"/>
          <w:color w:val="0000FF"/>
        </w:rPr>
        <w:t xml:space="preserve">www.sceren.fr/laicite/guide.htm </w:t>
      </w:r>
    </w:p>
    <w:p w14:paraId="44278487" w14:textId="77777777" w:rsidR="00D83F90" w:rsidRPr="00D83F90" w:rsidRDefault="00D83F90" w:rsidP="00D83F90">
      <w:pPr>
        <w:pStyle w:val="NormalWeb"/>
        <w:rPr>
          <w:rFonts w:asciiTheme="minorHAnsi" w:hAnsiTheme="minorHAnsi" w:cs="TimesNewRomanPSMT"/>
        </w:rPr>
      </w:pPr>
      <w:r w:rsidRPr="00D83F90">
        <w:rPr>
          <w:rFonts w:asciiTheme="minorHAnsi" w:hAnsiTheme="minorHAnsi" w:cs="TimesNewRomanPSMT"/>
          <w:b/>
        </w:rPr>
        <w:t>Films, par exemple :</w:t>
      </w:r>
      <w:r w:rsidRPr="00D83F90">
        <w:rPr>
          <w:rFonts w:asciiTheme="minorHAnsi" w:hAnsiTheme="minorHAnsi" w:cs="TimesNewRomanPSMT"/>
        </w:rPr>
        <w:br/>
        <w:t xml:space="preserve">- Clint Eastwood, </w:t>
      </w:r>
      <w:proofErr w:type="spellStart"/>
      <w:r w:rsidRPr="00D83F90">
        <w:rPr>
          <w:rFonts w:asciiTheme="minorHAnsi" w:hAnsiTheme="minorHAnsi"/>
          <w:i/>
          <w:iCs/>
        </w:rPr>
        <w:t>Gran</w:t>
      </w:r>
      <w:proofErr w:type="spellEnd"/>
      <w:r w:rsidRPr="00D83F90">
        <w:rPr>
          <w:rFonts w:asciiTheme="minorHAnsi" w:hAnsiTheme="minorHAnsi"/>
          <w:i/>
          <w:iCs/>
        </w:rPr>
        <w:t xml:space="preserve"> Torino</w:t>
      </w:r>
      <w:r w:rsidRPr="00D83F90">
        <w:rPr>
          <w:rFonts w:asciiTheme="minorHAnsi" w:hAnsiTheme="minorHAnsi" w:cs="TimesNewRomanPSMT"/>
        </w:rPr>
        <w:t>,</w:t>
      </w:r>
      <w:r w:rsidRPr="00D83F90">
        <w:rPr>
          <w:rFonts w:asciiTheme="minorHAnsi" w:hAnsiTheme="minorHAnsi" w:cs="TimesNewRomanPSMT"/>
        </w:rPr>
        <w:br/>
        <w:t xml:space="preserve">- Philippe </w:t>
      </w:r>
      <w:proofErr w:type="spellStart"/>
      <w:r w:rsidRPr="00D83F90">
        <w:rPr>
          <w:rFonts w:asciiTheme="minorHAnsi" w:hAnsiTheme="minorHAnsi" w:cs="TimesNewRomanPSMT"/>
        </w:rPr>
        <w:t>Lioret</w:t>
      </w:r>
      <w:proofErr w:type="spellEnd"/>
      <w:r w:rsidRPr="00D83F90">
        <w:rPr>
          <w:rFonts w:asciiTheme="minorHAnsi" w:hAnsiTheme="minorHAnsi" w:cs="TimesNewRomanPSMT"/>
        </w:rPr>
        <w:t xml:space="preserve">, </w:t>
      </w:r>
      <w:proofErr w:type="spellStart"/>
      <w:r w:rsidRPr="00D83F90">
        <w:rPr>
          <w:rFonts w:asciiTheme="minorHAnsi" w:hAnsiTheme="minorHAnsi"/>
          <w:i/>
          <w:iCs/>
        </w:rPr>
        <w:t>Welcome</w:t>
      </w:r>
      <w:proofErr w:type="spellEnd"/>
      <w:r w:rsidRPr="00D83F90">
        <w:rPr>
          <w:rFonts w:asciiTheme="minorHAnsi" w:hAnsiTheme="minorHAnsi" w:cs="TimesNewRomanPSMT"/>
        </w:rPr>
        <w:t>,</w:t>
      </w:r>
      <w:r w:rsidRPr="00D83F90">
        <w:rPr>
          <w:rFonts w:asciiTheme="minorHAnsi" w:hAnsiTheme="minorHAnsi" w:cs="TimesNewRomanPSMT"/>
        </w:rPr>
        <w:br/>
        <w:t xml:space="preserve">- Ken </w:t>
      </w:r>
      <w:proofErr w:type="spellStart"/>
      <w:r w:rsidRPr="00D83F90">
        <w:rPr>
          <w:rFonts w:asciiTheme="minorHAnsi" w:hAnsiTheme="minorHAnsi" w:cs="TimesNewRomanPSMT"/>
        </w:rPr>
        <w:t>Loach</w:t>
      </w:r>
      <w:proofErr w:type="spellEnd"/>
      <w:r w:rsidRPr="00D83F90">
        <w:rPr>
          <w:rFonts w:asciiTheme="minorHAnsi" w:hAnsiTheme="minorHAnsi" w:cs="TimesNewRomanPSMT"/>
        </w:rPr>
        <w:t xml:space="preserve">, </w:t>
      </w:r>
      <w:proofErr w:type="spellStart"/>
      <w:r w:rsidRPr="00D83F90">
        <w:rPr>
          <w:rFonts w:asciiTheme="minorHAnsi" w:hAnsiTheme="minorHAnsi"/>
          <w:i/>
          <w:iCs/>
        </w:rPr>
        <w:t>It’s</w:t>
      </w:r>
      <w:proofErr w:type="spellEnd"/>
      <w:r w:rsidRPr="00D83F90">
        <w:rPr>
          <w:rFonts w:asciiTheme="minorHAnsi" w:hAnsiTheme="minorHAnsi"/>
          <w:i/>
          <w:iCs/>
        </w:rPr>
        <w:t xml:space="preserve"> a free world</w:t>
      </w:r>
      <w:r w:rsidRPr="00D83F90">
        <w:rPr>
          <w:rFonts w:asciiTheme="minorHAnsi" w:hAnsiTheme="minorHAnsi" w:cs="TimesNewRomanPSMT"/>
        </w:rPr>
        <w:t>,</w:t>
      </w:r>
      <w:r w:rsidRPr="00D83F90">
        <w:rPr>
          <w:rFonts w:asciiTheme="minorHAnsi" w:hAnsiTheme="minorHAnsi" w:cs="TimesNewRomanPSMT"/>
        </w:rPr>
        <w:br/>
        <w:t xml:space="preserve">- Jean-Xavier de </w:t>
      </w:r>
      <w:proofErr w:type="spellStart"/>
      <w:r w:rsidRPr="00D83F90">
        <w:rPr>
          <w:rFonts w:asciiTheme="minorHAnsi" w:hAnsiTheme="minorHAnsi" w:cs="TimesNewRomanPSMT"/>
        </w:rPr>
        <w:t>Lestrade</w:t>
      </w:r>
      <w:proofErr w:type="spellEnd"/>
      <w:r w:rsidRPr="00D83F90">
        <w:rPr>
          <w:rFonts w:asciiTheme="minorHAnsi" w:hAnsiTheme="minorHAnsi" w:cs="TimesNewRomanPSMT"/>
        </w:rPr>
        <w:t xml:space="preserve">, </w:t>
      </w:r>
      <w:r w:rsidRPr="00D83F90">
        <w:rPr>
          <w:rFonts w:asciiTheme="minorHAnsi" w:hAnsiTheme="minorHAnsi"/>
          <w:i/>
          <w:iCs/>
        </w:rPr>
        <w:t xml:space="preserve">Un Coupable </w:t>
      </w:r>
      <w:proofErr w:type="spellStart"/>
      <w:r w:rsidRPr="00D83F90">
        <w:rPr>
          <w:rFonts w:asciiTheme="minorHAnsi" w:hAnsiTheme="minorHAnsi"/>
          <w:i/>
          <w:iCs/>
        </w:rPr>
        <w:t>idéal</w:t>
      </w:r>
      <w:proofErr w:type="spellEnd"/>
      <w:r w:rsidRPr="00D83F90">
        <w:rPr>
          <w:rFonts w:asciiTheme="minorHAnsi" w:hAnsiTheme="minorHAnsi" w:cs="TimesNewRomanPSMT"/>
        </w:rPr>
        <w:t xml:space="preserve">, - Steven Spielberg, </w:t>
      </w:r>
      <w:proofErr w:type="spellStart"/>
      <w:r w:rsidRPr="00D83F90">
        <w:rPr>
          <w:rFonts w:asciiTheme="minorHAnsi" w:hAnsiTheme="minorHAnsi"/>
          <w:i/>
          <w:iCs/>
        </w:rPr>
        <w:t>Amistad</w:t>
      </w:r>
      <w:proofErr w:type="spellEnd"/>
      <w:r w:rsidRPr="00D83F90">
        <w:rPr>
          <w:rFonts w:asciiTheme="minorHAnsi" w:hAnsiTheme="minorHAnsi" w:cs="TimesNewRomanPSMT"/>
        </w:rPr>
        <w:t>,</w:t>
      </w:r>
      <w:r w:rsidRPr="00D83F90">
        <w:rPr>
          <w:rFonts w:asciiTheme="minorHAnsi" w:hAnsiTheme="minorHAnsi" w:cs="TimesNewRomanPSMT"/>
        </w:rPr>
        <w:br/>
        <w:t xml:space="preserve">- Wang </w:t>
      </w:r>
      <w:proofErr w:type="spellStart"/>
      <w:r w:rsidRPr="00D83F90">
        <w:rPr>
          <w:rFonts w:asciiTheme="minorHAnsi" w:hAnsiTheme="minorHAnsi" w:cs="TimesNewRomanPSMT"/>
        </w:rPr>
        <w:t>Quan’An</w:t>
      </w:r>
      <w:proofErr w:type="spellEnd"/>
      <w:r w:rsidRPr="00D83F90">
        <w:rPr>
          <w:rFonts w:asciiTheme="minorHAnsi" w:hAnsiTheme="minorHAnsi" w:cs="TimesNewRomanPSMT"/>
        </w:rPr>
        <w:t xml:space="preserve">, </w:t>
      </w:r>
      <w:r w:rsidRPr="00D83F90">
        <w:rPr>
          <w:rFonts w:asciiTheme="minorHAnsi" w:hAnsiTheme="minorHAnsi"/>
          <w:i/>
          <w:iCs/>
        </w:rPr>
        <w:t xml:space="preserve">Le Mariage de </w:t>
      </w:r>
      <w:proofErr w:type="spellStart"/>
      <w:r w:rsidRPr="00D83F90">
        <w:rPr>
          <w:rFonts w:asciiTheme="minorHAnsi" w:hAnsiTheme="minorHAnsi"/>
          <w:i/>
          <w:iCs/>
        </w:rPr>
        <w:t>Tuya</w:t>
      </w:r>
      <w:proofErr w:type="spellEnd"/>
      <w:r w:rsidRPr="00D83F90">
        <w:rPr>
          <w:rFonts w:asciiTheme="minorHAnsi" w:hAnsiTheme="minorHAnsi" w:cs="TimesNewRomanPSMT"/>
        </w:rPr>
        <w:t xml:space="preserve">... </w:t>
      </w:r>
    </w:p>
    <w:p w14:paraId="3B140523" w14:textId="77777777" w:rsidR="00D83F90" w:rsidRPr="00D83F90" w:rsidRDefault="00D83F90" w:rsidP="00D83F90">
      <w:pPr>
        <w:pStyle w:val="NormalWeb"/>
        <w:rPr>
          <w:rFonts w:asciiTheme="minorHAnsi" w:hAnsiTheme="minorHAnsi" w:cs="TimesNewRomanPSMT"/>
        </w:rPr>
      </w:pPr>
    </w:p>
    <w:p w14:paraId="0A15DE3E" w14:textId="77777777" w:rsidR="00D83F90" w:rsidRPr="00D83F90" w:rsidRDefault="00D83F90" w:rsidP="00D83F90">
      <w:pPr>
        <w:pStyle w:val="NormalWeb"/>
        <w:jc w:val="center"/>
        <w:rPr>
          <w:rFonts w:asciiTheme="minorHAnsi" w:hAnsiTheme="minorHAnsi" w:cs="TimesNewRomanPSMT"/>
          <w:b/>
          <w:i/>
          <w:sz w:val="28"/>
          <w:szCs w:val="28"/>
          <w:u w:val="single"/>
        </w:rPr>
      </w:pPr>
      <w:r w:rsidRPr="00D83F90">
        <w:rPr>
          <w:rFonts w:asciiTheme="minorHAnsi" w:hAnsiTheme="minorHAnsi" w:cs="TimesNewRomanPSMT"/>
          <w:b/>
          <w:i/>
          <w:sz w:val="28"/>
          <w:szCs w:val="28"/>
          <w:u w:val="single"/>
        </w:rPr>
        <w:t>Objet d’étude « L’homme face aux avancées scientifiques et techniques »</w:t>
      </w:r>
      <w:r>
        <w:rPr>
          <w:rFonts w:asciiTheme="minorHAnsi" w:hAnsiTheme="minorHAnsi" w:cs="TimesNewRomanPSMT"/>
          <w:b/>
          <w:i/>
          <w:sz w:val="28"/>
          <w:szCs w:val="28"/>
          <w:u w:val="single"/>
        </w:rPr>
        <w:t> :</w:t>
      </w:r>
    </w:p>
    <w:p w14:paraId="03FBB1CA" w14:textId="77777777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/>
          <w:i/>
          <w:iCs/>
        </w:rPr>
        <w:t xml:space="preserve">En quoi les </w:t>
      </w:r>
      <w:proofErr w:type="spellStart"/>
      <w:r w:rsidRPr="00D83F90">
        <w:rPr>
          <w:rFonts w:asciiTheme="minorHAnsi" w:hAnsiTheme="minorHAnsi"/>
          <w:i/>
          <w:iCs/>
        </w:rPr>
        <w:t>avancées</w:t>
      </w:r>
      <w:proofErr w:type="spellEnd"/>
      <w:r w:rsidRPr="00D83F90">
        <w:rPr>
          <w:rFonts w:asciiTheme="minorHAnsi" w:hAnsiTheme="minorHAnsi"/>
          <w:i/>
          <w:iCs/>
        </w:rPr>
        <w:t xml:space="preserve"> scientifiques et techniques </w:t>
      </w:r>
      <w:proofErr w:type="spellStart"/>
      <w:r w:rsidRPr="00D83F90">
        <w:rPr>
          <w:rFonts w:asciiTheme="minorHAnsi" w:hAnsiTheme="minorHAnsi"/>
          <w:i/>
          <w:iCs/>
        </w:rPr>
        <w:t>nécessitent-elles</w:t>
      </w:r>
      <w:proofErr w:type="spellEnd"/>
      <w:r w:rsidRPr="00D83F90">
        <w:rPr>
          <w:rFonts w:asciiTheme="minorHAnsi" w:hAnsiTheme="minorHAnsi"/>
          <w:i/>
          <w:iCs/>
        </w:rPr>
        <w:t xml:space="preserve"> une </w:t>
      </w:r>
      <w:proofErr w:type="spellStart"/>
      <w:r w:rsidRPr="00D83F90">
        <w:rPr>
          <w:rFonts w:asciiTheme="minorHAnsi" w:hAnsiTheme="minorHAnsi"/>
          <w:i/>
          <w:iCs/>
        </w:rPr>
        <w:t>réflexion</w:t>
      </w:r>
      <w:proofErr w:type="spellEnd"/>
      <w:r w:rsidRPr="00D83F90">
        <w:rPr>
          <w:rFonts w:asciiTheme="minorHAnsi" w:hAnsiTheme="minorHAnsi"/>
          <w:i/>
          <w:iCs/>
        </w:rPr>
        <w:t xml:space="preserve"> individuelle et collective ? </w:t>
      </w:r>
    </w:p>
    <w:p w14:paraId="69E04DE0" w14:textId="77777777" w:rsidR="00D83F90" w:rsidRPr="00D83F90" w:rsidRDefault="00D83F90" w:rsidP="00CD5B7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 xml:space="preserve">Ravage </w:t>
      </w:r>
      <w:r w:rsidRPr="00D83F90">
        <w:rPr>
          <w:rFonts w:asciiTheme="minorHAnsi" w:hAnsiTheme="minorHAnsi"/>
        </w:rPr>
        <w:t xml:space="preserve">(R. Barjavel) : une </w:t>
      </w:r>
      <w:proofErr w:type="spellStart"/>
      <w:r w:rsidRPr="00D83F90">
        <w:rPr>
          <w:rFonts w:asciiTheme="minorHAnsi" w:hAnsiTheme="minorHAnsi"/>
        </w:rPr>
        <w:t>sociéte</w:t>
      </w:r>
      <w:proofErr w:type="spellEnd"/>
      <w:r w:rsidRPr="00D83F90">
        <w:rPr>
          <w:rFonts w:asciiTheme="minorHAnsi" w:hAnsiTheme="minorHAnsi"/>
        </w:rPr>
        <w:t xml:space="preserve">́ </w:t>
      </w:r>
      <w:proofErr w:type="spellStart"/>
      <w:r w:rsidRPr="00D83F90">
        <w:rPr>
          <w:rFonts w:asciiTheme="minorHAnsi" w:hAnsiTheme="minorHAnsi"/>
        </w:rPr>
        <w:t>mécanisée</w:t>
      </w:r>
      <w:proofErr w:type="spellEnd"/>
      <w:r w:rsidRPr="00D83F90">
        <w:rPr>
          <w:rFonts w:asciiTheme="minorHAnsi" w:hAnsiTheme="minorHAnsi"/>
        </w:rPr>
        <w:t xml:space="preserve"> à l’</w:t>
      </w:r>
      <w:proofErr w:type="spellStart"/>
      <w:r w:rsidRPr="00D83F90">
        <w:rPr>
          <w:rFonts w:asciiTheme="minorHAnsi" w:hAnsiTheme="minorHAnsi"/>
        </w:rPr>
        <w:t>extrême</w:t>
      </w:r>
      <w:proofErr w:type="spellEnd"/>
      <w:r w:rsidRPr="00D83F90">
        <w:rPr>
          <w:rFonts w:asciiTheme="minorHAnsi" w:hAnsiTheme="minorHAnsi"/>
        </w:rPr>
        <w:t xml:space="preserve"> est brusquement </w:t>
      </w:r>
      <w:proofErr w:type="spellStart"/>
      <w:r w:rsidRPr="00D83F90">
        <w:rPr>
          <w:rFonts w:asciiTheme="minorHAnsi" w:hAnsiTheme="minorHAnsi"/>
        </w:rPr>
        <w:t>privée</w:t>
      </w:r>
      <w:proofErr w:type="spellEnd"/>
      <w:r w:rsidRPr="00D83F90">
        <w:rPr>
          <w:rFonts w:asciiTheme="minorHAnsi" w:hAnsiTheme="minorHAnsi"/>
        </w:rPr>
        <w:t xml:space="preserve"> d’</w:t>
      </w:r>
      <w:proofErr w:type="spellStart"/>
      <w:r w:rsidRPr="00D83F90">
        <w:rPr>
          <w:rFonts w:asciiTheme="minorHAnsi" w:hAnsiTheme="minorHAnsi"/>
        </w:rPr>
        <w:t>électricite</w:t>
      </w:r>
      <w:proofErr w:type="spellEnd"/>
      <w:r w:rsidRPr="00D83F90">
        <w:rPr>
          <w:rFonts w:asciiTheme="minorHAnsi" w:hAnsiTheme="minorHAnsi"/>
        </w:rPr>
        <w:t xml:space="preserve">́ et sombre dans la violence. Un groupe de </w:t>
      </w:r>
      <w:proofErr w:type="spellStart"/>
      <w:r w:rsidRPr="00D83F90">
        <w:rPr>
          <w:rFonts w:asciiTheme="minorHAnsi" w:hAnsiTheme="minorHAnsi"/>
        </w:rPr>
        <w:t>rescapés</w:t>
      </w:r>
      <w:proofErr w:type="spellEnd"/>
      <w:r w:rsidRPr="00D83F90">
        <w:rPr>
          <w:rFonts w:asciiTheme="minorHAnsi" w:hAnsiTheme="minorHAnsi"/>
        </w:rPr>
        <w:t xml:space="preserve"> fonde une </w:t>
      </w:r>
      <w:proofErr w:type="spellStart"/>
      <w:r w:rsidRPr="00D83F90">
        <w:rPr>
          <w:rFonts w:asciiTheme="minorHAnsi" w:hAnsiTheme="minorHAnsi"/>
        </w:rPr>
        <w:t>sociéte</w:t>
      </w:r>
      <w:proofErr w:type="spellEnd"/>
      <w:r w:rsidRPr="00D83F90">
        <w:rPr>
          <w:rFonts w:asciiTheme="minorHAnsi" w:hAnsiTheme="minorHAnsi"/>
        </w:rPr>
        <w:t xml:space="preserve">́ dans laquelle les machines sont proscrites. </w:t>
      </w:r>
    </w:p>
    <w:p w14:paraId="5D186CC1" w14:textId="77777777" w:rsidR="00D83F90" w:rsidRPr="00D83F90" w:rsidRDefault="00D83F90" w:rsidP="00CD5B7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 xml:space="preserve">Un Animal </w:t>
      </w:r>
      <w:proofErr w:type="spellStart"/>
      <w:r w:rsidRPr="00D83F90">
        <w:rPr>
          <w:rFonts w:asciiTheme="minorHAnsi" w:hAnsiTheme="minorHAnsi"/>
          <w:i/>
          <w:iCs/>
        </w:rPr>
        <w:t>doue</w:t>
      </w:r>
      <w:proofErr w:type="spellEnd"/>
      <w:r w:rsidRPr="00D83F90">
        <w:rPr>
          <w:rFonts w:asciiTheme="minorHAnsi" w:hAnsiTheme="minorHAnsi"/>
          <w:i/>
          <w:iCs/>
        </w:rPr>
        <w:t xml:space="preserve">́ de raison </w:t>
      </w:r>
      <w:r w:rsidRPr="00D83F90">
        <w:rPr>
          <w:rFonts w:asciiTheme="minorHAnsi" w:hAnsiTheme="minorHAnsi"/>
        </w:rPr>
        <w:t xml:space="preserve">(R. Merle) envisage l’utilisation de l’animal par l’homme au service de la guerre. </w:t>
      </w:r>
    </w:p>
    <w:p w14:paraId="0D1114EA" w14:textId="77777777" w:rsidR="00D83F90" w:rsidRPr="00D83F90" w:rsidRDefault="00D83F90" w:rsidP="00CD5B7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 xml:space="preserve">Le Parfum d’Adam </w:t>
      </w:r>
      <w:r w:rsidRPr="00D83F90">
        <w:rPr>
          <w:rFonts w:asciiTheme="minorHAnsi" w:hAnsiTheme="minorHAnsi"/>
        </w:rPr>
        <w:t xml:space="preserve">(J. – C. Ruffin) pose le </w:t>
      </w:r>
      <w:proofErr w:type="spellStart"/>
      <w:r w:rsidRPr="00D83F90">
        <w:rPr>
          <w:rFonts w:asciiTheme="minorHAnsi" w:hAnsiTheme="minorHAnsi"/>
        </w:rPr>
        <w:t>problème</w:t>
      </w:r>
      <w:proofErr w:type="spellEnd"/>
      <w:r w:rsidRPr="00D83F90">
        <w:rPr>
          <w:rFonts w:asciiTheme="minorHAnsi" w:hAnsiTheme="minorHAnsi"/>
        </w:rPr>
        <w:t xml:space="preserve"> de ceux qui veulent </w:t>
      </w:r>
      <w:proofErr w:type="spellStart"/>
      <w:r w:rsidRPr="00D83F90">
        <w:rPr>
          <w:rFonts w:asciiTheme="minorHAnsi" w:hAnsiTheme="minorHAnsi"/>
        </w:rPr>
        <w:t>préserver</w:t>
      </w:r>
      <w:proofErr w:type="spellEnd"/>
      <w:r w:rsidRPr="00D83F90">
        <w:rPr>
          <w:rFonts w:asciiTheme="minorHAnsi" w:hAnsiTheme="minorHAnsi"/>
        </w:rPr>
        <w:t xml:space="preserve"> la nature au </w:t>
      </w:r>
      <w:proofErr w:type="spellStart"/>
      <w:r w:rsidRPr="00D83F90">
        <w:rPr>
          <w:rFonts w:asciiTheme="minorHAnsi" w:hAnsiTheme="minorHAnsi"/>
        </w:rPr>
        <w:t>détriment</w:t>
      </w:r>
      <w:proofErr w:type="spellEnd"/>
      <w:r w:rsidRPr="00D83F90">
        <w:rPr>
          <w:rFonts w:asciiTheme="minorHAnsi" w:hAnsiTheme="minorHAnsi"/>
        </w:rPr>
        <w:t xml:space="preserve"> de l’homme. </w:t>
      </w:r>
    </w:p>
    <w:p w14:paraId="635BFE97" w14:textId="77777777" w:rsidR="00D83F90" w:rsidRPr="00D83F90" w:rsidRDefault="00D83F90" w:rsidP="00CD5B7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</w:rPr>
        <w:t xml:space="preserve">Des extraits de </w:t>
      </w:r>
      <w:r w:rsidRPr="00D83F90">
        <w:rPr>
          <w:rFonts w:asciiTheme="minorHAnsi" w:hAnsiTheme="minorHAnsi"/>
          <w:i/>
          <w:iCs/>
        </w:rPr>
        <w:t xml:space="preserve">1984 </w:t>
      </w:r>
      <w:r w:rsidRPr="00D83F90">
        <w:rPr>
          <w:rFonts w:asciiTheme="minorHAnsi" w:hAnsiTheme="minorHAnsi"/>
        </w:rPr>
        <w:t xml:space="preserve">(G. Orwell) permettent de poser le </w:t>
      </w:r>
      <w:proofErr w:type="spellStart"/>
      <w:r w:rsidRPr="00D83F90">
        <w:rPr>
          <w:rFonts w:asciiTheme="minorHAnsi" w:hAnsiTheme="minorHAnsi"/>
        </w:rPr>
        <w:t>problème</w:t>
      </w:r>
      <w:proofErr w:type="spellEnd"/>
      <w:r w:rsidRPr="00D83F90">
        <w:rPr>
          <w:rFonts w:asciiTheme="minorHAnsi" w:hAnsiTheme="minorHAnsi"/>
        </w:rPr>
        <w:t xml:space="preserve"> des </w:t>
      </w:r>
      <w:proofErr w:type="spellStart"/>
      <w:r w:rsidRPr="00D83F90">
        <w:rPr>
          <w:rFonts w:asciiTheme="minorHAnsi" w:hAnsiTheme="minorHAnsi"/>
        </w:rPr>
        <w:t>excès</w:t>
      </w:r>
      <w:proofErr w:type="spellEnd"/>
      <w:r w:rsidRPr="00D83F90">
        <w:rPr>
          <w:rFonts w:asciiTheme="minorHAnsi" w:hAnsiTheme="minorHAnsi"/>
        </w:rPr>
        <w:t xml:space="preserve"> d’une </w:t>
      </w:r>
      <w:proofErr w:type="spellStart"/>
      <w:r w:rsidRPr="00D83F90">
        <w:rPr>
          <w:rFonts w:asciiTheme="minorHAnsi" w:hAnsiTheme="minorHAnsi"/>
        </w:rPr>
        <w:t>sociéte</w:t>
      </w:r>
      <w:proofErr w:type="spellEnd"/>
      <w:r w:rsidRPr="00D83F90">
        <w:rPr>
          <w:rFonts w:asciiTheme="minorHAnsi" w:hAnsiTheme="minorHAnsi"/>
        </w:rPr>
        <w:t xml:space="preserve">́ sous surveillance. </w:t>
      </w:r>
    </w:p>
    <w:p w14:paraId="5B42DFCA" w14:textId="77777777" w:rsidR="00D83F90" w:rsidRPr="00D83F90" w:rsidRDefault="00D83F90" w:rsidP="00CD5B7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 xml:space="preserve">Un Bonheur insoutenable </w:t>
      </w:r>
      <w:r w:rsidRPr="00D83F90">
        <w:rPr>
          <w:rFonts w:asciiTheme="minorHAnsi" w:hAnsiTheme="minorHAnsi"/>
        </w:rPr>
        <w:t xml:space="preserve">(I. Lewin) montre comment les drogues prises quotidiennement maintiennent la </w:t>
      </w:r>
      <w:proofErr w:type="spellStart"/>
      <w:r w:rsidRPr="00D83F90">
        <w:rPr>
          <w:rFonts w:asciiTheme="minorHAnsi" w:hAnsiTheme="minorHAnsi"/>
        </w:rPr>
        <w:t>sociéte</w:t>
      </w:r>
      <w:proofErr w:type="spellEnd"/>
      <w:r w:rsidRPr="00D83F90">
        <w:rPr>
          <w:rFonts w:asciiTheme="minorHAnsi" w:hAnsiTheme="minorHAnsi"/>
        </w:rPr>
        <w:t xml:space="preserve">́ dans le bonheur et l’apathie </w:t>
      </w:r>
    </w:p>
    <w:p w14:paraId="2F9028AB" w14:textId="77777777" w:rsidR="00D83F90" w:rsidRPr="00D83F90" w:rsidRDefault="00D83F90" w:rsidP="00CD5B7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 xml:space="preserve">Des Fleurs pour </w:t>
      </w:r>
      <w:proofErr w:type="spellStart"/>
      <w:r w:rsidRPr="00D83F90">
        <w:rPr>
          <w:rFonts w:asciiTheme="minorHAnsi" w:hAnsiTheme="minorHAnsi"/>
          <w:i/>
          <w:iCs/>
        </w:rPr>
        <w:t>Algernon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/>
        </w:rPr>
        <w:t xml:space="preserve">(D. Kayes) </w:t>
      </w:r>
      <w:proofErr w:type="gramStart"/>
      <w:r w:rsidRPr="00D83F90">
        <w:rPr>
          <w:rFonts w:asciiTheme="minorHAnsi" w:hAnsiTheme="minorHAnsi"/>
        </w:rPr>
        <w:t>pose</w:t>
      </w:r>
      <w:proofErr w:type="gramEnd"/>
      <w:r w:rsidRPr="00D83F90">
        <w:rPr>
          <w:rFonts w:asciiTheme="minorHAnsi" w:hAnsiTheme="minorHAnsi"/>
        </w:rPr>
        <w:t xml:space="preserve"> le </w:t>
      </w:r>
      <w:proofErr w:type="spellStart"/>
      <w:r w:rsidRPr="00D83F90">
        <w:rPr>
          <w:rFonts w:asciiTheme="minorHAnsi" w:hAnsiTheme="minorHAnsi"/>
        </w:rPr>
        <w:t>problème</w:t>
      </w:r>
      <w:proofErr w:type="spellEnd"/>
      <w:r w:rsidRPr="00D83F90">
        <w:rPr>
          <w:rFonts w:asciiTheme="minorHAnsi" w:hAnsiTheme="minorHAnsi"/>
        </w:rPr>
        <w:t xml:space="preserve"> du </w:t>
      </w:r>
      <w:proofErr w:type="spellStart"/>
      <w:r w:rsidRPr="00D83F90">
        <w:rPr>
          <w:rFonts w:asciiTheme="minorHAnsi" w:hAnsiTheme="minorHAnsi"/>
        </w:rPr>
        <w:t>cobayage</w:t>
      </w:r>
      <w:proofErr w:type="spellEnd"/>
      <w:r w:rsidRPr="00D83F90">
        <w:rPr>
          <w:rFonts w:asciiTheme="minorHAnsi" w:hAnsiTheme="minorHAnsi"/>
        </w:rPr>
        <w:t xml:space="preserve"> humain à travers le </w:t>
      </w:r>
      <w:proofErr w:type="spellStart"/>
      <w:r w:rsidRPr="00D83F90">
        <w:rPr>
          <w:rFonts w:asciiTheme="minorHAnsi" w:hAnsiTheme="minorHAnsi"/>
        </w:rPr>
        <w:t>témoignage</w:t>
      </w:r>
      <w:proofErr w:type="spellEnd"/>
      <w:r w:rsidRPr="00D83F90">
        <w:rPr>
          <w:rFonts w:asciiTheme="minorHAnsi" w:hAnsiTheme="minorHAnsi"/>
        </w:rPr>
        <w:t xml:space="preserve"> d’un enfant que les recherches </w:t>
      </w:r>
      <w:proofErr w:type="spellStart"/>
      <w:r w:rsidRPr="00D83F90">
        <w:rPr>
          <w:rFonts w:asciiTheme="minorHAnsi" w:hAnsiTheme="minorHAnsi"/>
        </w:rPr>
        <w:t>médicales</w:t>
      </w:r>
      <w:proofErr w:type="spellEnd"/>
      <w:r w:rsidRPr="00D83F90">
        <w:rPr>
          <w:rFonts w:asciiTheme="minorHAnsi" w:hAnsiTheme="minorHAnsi"/>
        </w:rPr>
        <w:t xml:space="preserve"> ont rendu intelligent pour le faire retourner ensuite à son idiotie </w:t>
      </w:r>
      <w:proofErr w:type="spellStart"/>
      <w:r w:rsidRPr="00D83F90">
        <w:rPr>
          <w:rFonts w:asciiTheme="minorHAnsi" w:hAnsiTheme="minorHAnsi"/>
        </w:rPr>
        <w:t>congénitale</w:t>
      </w:r>
      <w:proofErr w:type="spellEnd"/>
      <w:r w:rsidRPr="00D83F90">
        <w:rPr>
          <w:rFonts w:asciiTheme="minorHAnsi" w:hAnsiTheme="minorHAnsi"/>
        </w:rPr>
        <w:t xml:space="preserve">. </w:t>
      </w:r>
    </w:p>
    <w:p w14:paraId="4874EB42" w14:textId="77777777" w:rsidR="00D83F90" w:rsidRP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lastRenderedPageBreak/>
        <w:t>-  </w:t>
      </w:r>
      <w:r w:rsidRPr="00D83F90">
        <w:rPr>
          <w:rFonts w:asciiTheme="minorHAnsi" w:hAnsiTheme="minorHAnsi"/>
        </w:rPr>
        <w:t xml:space="preserve">Le film </w:t>
      </w:r>
      <w:proofErr w:type="spellStart"/>
      <w:r w:rsidRPr="00D83F90">
        <w:rPr>
          <w:rFonts w:asciiTheme="minorHAnsi" w:hAnsiTheme="minorHAnsi"/>
          <w:i/>
          <w:iCs/>
        </w:rPr>
        <w:t>Brazil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/>
        </w:rPr>
        <w:t xml:space="preserve">(T. Gillian) nous montre les </w:t>
      </w:r>
      <w:proofErr w:type="spellStart"/>
      <w:r w:rsidRPr="00D83F90">
        <w:rPr>
          <w:rFonts w:asciiTheme="minorHAnsi" w:hAnsiTheme="minorHAnsi"/>
        </w:rPr>
        <w:t>dérives</w:t>
      </w:r>
      <w:proofErr w:type="spellEnd"/>
      <w:r w:rsidRPr="00D83F90">
        <w:rPr>
          <w:rFonts w:asciiTheme="minorHAnsi" w:hAnsiTheme="minorHAnsi"/>
        </w:rPr>
        <w:t xml:space="preserve"> d’une </w:t>
      </w:r>
      <w:proofErr w:type="spellStart"/>
      <w:r w:rsidRPr="00D83F90">
        <w:rPr>
          <w:rFonts w:asciiTheme="minorHAnsi" w:hAnsiTheme="minorHAnsi"/>
        </w:rPr>
        <w:t>sociéte</w:t>
      </w:r>
      <w:proofErr w:type="spellEnd"/>
      <w:r w:rsidRPr="00D83F90">
        <w:rPr>
          <w:rFonts w:asciiTheme="minorHAnsi" w:hAnsiTheme="minorHAnsi"/>
        </w:rPr>
        <w:t xml:space="preserve">́ </w:t>
      </w:r>
      <w:proofErr w:type="spellStart"/>
      <w:r w:rsidRPr="00D83F90">
        <w:rPr>
          <w:rFonts w:asciiTheme="minorHAnsi" w:hAnsiTheme="minorHAnsi"/>
        </w:rPr>
        <w:t>entièrement</w:t>
      </w:r>
      <w:proofErr w:type="spellEnd"/>
      <w:r w:rsidRPr="00D83F90">
        <w:rPr>
          <w:rFonts w:asciiTheme="minorHAnsi" w:hAnsiTheme="minorHAnsi"/>
        </w:rPr>
        <w:t xml:space="preserve"> </w:t>
      </w:r>
      <w:proofErr w:type="spellStart"/>
      <w:r w:rsidRPr="00D83F90">
        <w:rPr>
          <w:rFonts w:asciiTheme="minorHAnsi" w:hAnsiTheme="minorHAnsi"/>
        </w:rPr>
        <w:t>dominée</w:t>
      </w:r>
      <w:proofErr w:type="spellEnd"/>
      <w:r w:rsidRPr="00D83F90">
        <w:rPr>
          <w:rFonts w:asciiTheme="minorHAnsi" w:hAnsiTheme="minorHAnsi"/>
        </w:rPr>
        <w:t xml:space="preserve"> par la bureaucratie. </w:t>
      </w:r>
    </w:p>
    <w:p w14:paraId="48721339" w14:textId="77777777" w:rsidR="00D83F90" w:rsidRP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</w:rPr>
        <w:t xml:space="preserve">Le film </w:t>
      </w:r>
      <w:r w:rsidRPr="00D83F90">
        <w:rPr>
          <w:rFonts w:asciiTheme="minorHAnsi" w:hAnsiTheme="minorHAnsi"/>
          <w:i/>
          <w:iCs/>
        </w:rPr>
        <w:t xml:space="preserve">Les Yeux sans visage </w:t>
      </w:r>
      <w:r w:rsidRPr="00D83F90">
        <w:rPr>
          <w:rFonts w:asciiTheme="minorHAnsi" w:hAnsiTheme="minorHAnsi"/>
        </w:rPr>
        <w:t xml:space="preserve">(G. Franju) pose le </w:t>
      </w:r>
      <w:proofErr w:type="spellStart"/>
      <w:r w:rsidRPr="00D83F90">
        <w:rPr>
          <w:rFonts w:asciiTheme="minorHAnsi" w:hAnsiTheme="minorHAnsi"/>
        </w:rPr>
        <w:t>problème</w:t>
      </w:r>
      <w:proofErr w:type="spellEnd"/>
      <w:r w:rsidRPr="00D83F90">
        <w:rPr>
          <w:rFonts w:asciiTheme="minorHAnsi" w:hAnsiTheme="minorHAnsi"/>
        </w:rPr>
        <w:t xml:space="preserve"> d’une science sans conscience. </w:t>
      </w:r>
    </w:p>
    <w:p w14:paraId="5B586026" w14:textId="77777777" w:rsidR="00D83F90" w:rsidRPr="00D83F90" w:rsidRDefault="00D83F90" w:rsidP="008438F9">
      <w:pPr>
        <w:pStyle w:val="NormalWeb"/>
        <w:spacing w:before="120" w:beforeAutospacing="0" w:after="120" w:afterAutospacing="0"/>
        <w:ind w:left="1080"/>
        <w:rPr>
          <w:rFonts w:asciiTheme="minorHAnsi" w:hAnsiTheme="minorHAnsi"/>
        </w:rPr>
      </w:pPr>
      <w:r w:rsidRPr="00D83F90">
        <w:rPr>
          <w:rFonts w:asciiTheme="minorHAnsi" w:hAnsiTheme="minorHAnsi"/>
          <w:i/>
          <w:iCs/>
        </w:rPr>
        <w:t xml:space="preserve">Le </w:t>
      </w:r>
      <w:proofErr w:type="spellStart"/>
      <w:r w:rsidRPr="00D83F90">
        <w:rPr>
          <w:rFonts w:asciiTheme="minorHAnsi" w:hAnsiTheme="minorHAnsi"/>
          <w:i/>
          <w:iCs/>
        </w:rPr>
        <w:t>dépassement</w:t>
      </w:r>
      <w:proofErr w:type="spellEnd"/>
      <w:r w:rsidRPr="00D83F90">
        <w:rPr>
          <w:rFonts w:asciiTheme="minorHAnsi" w:hAnsiTheme="minorHAnsi"/>
          <w:i/>
          <w:iCs/>
        </w:rPr>
        <w:t xml:space="preserve"> des limites de l’</w:t>
      </w:r>
      <w:proofErr w:type="spellStart"/>
      <w:r w:rsidRPr="00D83F90">
        <w:rPr>
          <w:rFonts w:asciiTheme="minorHAnsi" w:hAnsiTheme="minorHAnsi"/>
          <w:i/>
          <w:iCs/>
        </w:rPr>
        <w:t>être</w:t>
      </w:r>
      <w:proofErr w:type="spellEnd"/>
      <w:r w:rsidRPr="00D83F90">
        <w:rPr>
          <w:rFonts w:asciiTheme="minorHAnsi" w:hAnsiTheme="minorHAnsi"/>
          <w:i/>
          <w:iCs/>
        </w:rPr>
        <w:t xml:space="preserve"> humain peut-il faire craindre une perte d’</w:t>
      </w:r>
      <w:proofErr w:type="spellStart"/>
      <w:r w:rsidRPr="00D83F90">
        <w:rPr>
          <w:rFonts w:asciiTheme="minorHAnsi" w:hAnsiTheme="minorHAnsi"/>
          <w:i/>
          <w:iCs/>
        </w:rPr>
        <w:t>humanite</w:t>
      </w:r>
      <w:proofErr w:type="spellEnd"/>
      <w:r w:rsidRPr="00D83F90">
        <w:rPr>
          <w:rFonts w:asciiTheme="minorHAnsi" w:hAnsiTheme="minorHAnsi"/>
          <w:i/>
          <w:iCs/>
        </w:rPr>
        <w:t xml:space="preserve">́ ? </w:t>
      </w:r>
    </w:p>
    <w:p w14:paraId="686D87F7" w14:textId="77777777" w:rsidR="00D83F90" w:rsidRP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>L’</w:t>
      </w:r>
      <w:proofErr w:type="spellStart"/>
      <w:r w:rsidRPr="00D83F90">
        <w:rPr>
          <w:rFonts w:asciiTheme="minorHAnsi" w:hAnsiTheme="minorHAnsi"/>
          <w:i/>
          <w:iCs/>
        </w:rPr>
        <w:t>Île</w:t>
      </w:r>
      <w:proofErr w:type="spellEnd"/>
      <w:r w:rsidRPr="00D83F90">
        <w:rPr>
          <w:rFonts w:asciiTheme="minorHAnsi" w:hAnsiTheme="minorHAnsi"/>
          <w:i/>
          <w:iCs/>
        </w:rPr>
        <w:t xml:space="preserve"> du Docteur Moreau </w:t>
      </w:r>
      <w:r w:rsidRPr="00D83F90">
        <w:rPr>
          <w:rFonts w:asciiTheme="minorHAnsi" w:hAnsiTheme="minorHAnsi"/>
        </w:rPr>
        <w:t xml:space="preserve">(H. G. Wells) : à la recherche de la nature humaine, le docteur Moreau se livre à des </w:t>
      </w:r>
      <w:proofErr w:type="spellStart"/>
      <w:r w:rsidRPr="00D83F90">
        <w:rPr>
          <w:rFonts w:asciiTheme="minorHAnsi" w:hAnsiTheme="minorHAnsi"/>
        </w:rPr>
        <w:t>expériences</w:t>
      </w:r>
      <w:proofErr w:type="spellEnd"/>
      <w:r w:rsidRPr="00D83F90">
        <w:rPr>
          <w:rFonts w:asciiTheme="minorHAnsi" w:hAnsiTheme="minorHAnsi"/>
        </w:rPr>
        <w:t xml:space="preserve"> monstrueuses. </w:t>
      </w:r>
    </w:p>
    <w:p w14:paraId="4D05F9BA" w14:textId="77777777" w:rsidR="00D83F90" w:rsidRP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 xml:space="preserve">Le meilleur des mondes </w:t>
      </w:r>
      <w:r w:rsidRPr="00D83F90">
        <w:rPr>
          <w:rFonts w:asciiTheme="minorHAnsi" w:hAnsiTheme="minorHAnsi" w:cs="TimesNewRomanPSMT"/>
        </w:rPr>
        <w:t xml:space="preserve">(A. Huxley). Cette contre-utopie classique, </w:t>
      </w:r>
      <w:proofErr w:type="spellStart"/>
      <w:r w:rsidRPr="00D83F90">
        <w:rPr>
          <w:rFonts w:asciiTheme="minorHAnsi" w:hAnsiTheme="minorHAnsi" w:cs="TimesNewRomanPSMT"/>
        </w:rPr>
        <w:t>même</w:t>
      </w:r>
      <w:proofErr w:type="spellEnd"/>
      <w:r w:rsidRPr="00D83F90">
        <w:rPr>
          <w:rFonts w:asciiTheme="minorHAnsi" w:hAnsiTheme="minorHAnsi" w:cs="TimesNewRomanPSMT"/>
        </w:rPr>
        <w:t xml:space="preserve"> si elle est difficilement abordable par les </w:t>
      </w:r>
      <w:proofErr w:type="spellStart"/>
      <w:r w:rsidRPr="00D83F90">
        <w:rPr>
          <w:rFonts w:asciiTheme="minorHAnsi" w:hAnsiTheme="minorHAnsi" w:cs="TimesNewRomanPSMT"/>
        </w:rPr>
        <w:t>élèves</w:t>
      </w:r>
      <w:proofErr w:type="spellEnd"/>
      <w:r w:rsidRPr="00D83F90">
        <w:rPr>
          <w:rFonts w:asciiTheme="minorHAnsi" w:hAnsiTheme="minorHAnsi" w:cs="TimesNewRomanPSMT"/>
        </w:rPr>
        <w:t xml:space="preserve"> </w:t>
      </w:r>
      <w:proofErr w:type="spellStart"/>
      <w:r w:rsidRPr="00D83F90">
        <w:rPr>
          <w:rFonts w:asciiTheme="minorHAnsi" w:hAnsiTheme="minorHAnsi" w:cs="TimesNewRomanPSMT"/>
        </w:rPr>
        <w:t>mérite</w:t>
      </w:r>
      <w:proofErr w:type="spellEnd"/>
      <w:r w:rsidRPr="00D83F90">
        <w:rPr>
          <w:rFonts w:asciiTheme="minorHAnsi" w:hAnsiTheme="minorHAnsi" w:cs="TimesNewRomanPSMT"/>
        </w:rPr>
        <w:t xml:space="preserve"> cependant d’</w:t>
      </w:r>
      <w:proofErr w:type="spellStart"/>
      <w:r w:rsidRPr="00D83F90">
        <w:rPr>
          <w:rFonts w:asciiTheme="minorHAnsi" w:hAnsiTheme="minorHAnsi" w:cs="TimesNewRomanPSMT"/>
        </w:rPr>
        <w:t>être</w:t>
      </w:r>
      <w:proofErr w:type="spellEnd"/>
      <w:r w:rsidRPr="00D83F90">
        <w:rPr>
          <w:rFonts w:asciiTheme="minorHAnsi" w:hAnsiTheme="minorHAnsi" w:cs="TimesNewRomanPSMT"/>
        </w:rPr>
        <w:t xml:space="preserve"> </w:t>
      </w:r>
      <w:proofErr w:type="spellStart"/>
      <w:r w:rsidRPr="00D83F90">
        <w:rPr>
          <w:rFonts w:asciiTheme="minorHAnsi" w:hAnsiTheme="minorHAnsi" w:cs="TimesNewRomanPSMT"/>
        </w:rPr>
        <w:t>découverte</w:t>
      </w:r>
      <w:proofErr w:type="spellEnd"/>
      <w:r w:rsidRPr="00D83F90">
        <w:rPr>
          <w:rFonts w:asciiTheme="minorHAnsi" w:hAnsiTheme="minorHAnsi" w:cs="TimesNewRomanPSMT"/>
        </w:rPr>
        <w:t xml:space="preserve"> à travers un parcours de lecture. </w:t>
      </w:r>
    </w:p>
    <w:p w14:paraId="794A3D18" w14:textId="77777777" w:rsidR="00D83F90" w:rsidRP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</w:rPr>
        <w:t xml:space="preserve">Le film </w:t>
      </w:r>
      <w:r w:rsidRPr="00D83F90">
        <w:rPr>
          <w:rFonts w:asciiTheme="minorHAnsi" w:hAnsiTheme="minorHAnsi"/>
          <w:i/>
          <w:iCs/>
        </w:rPr>
        <w:t xml:space="preserve">Bienvenue </w:t>
      </w:r>
      <w:proofErr w:type="spellStart"/>
      <w:r w:rsidRPr="00D83F90">
        <w:rPr>
          <w:rFonts w:asciiTheme="minorHAnsi" w:hAnsiTheme="minorHAnsi"/>
          <w:i/>
          <w:iCs/>
        </w:rPr>
        <w:t>a</w:t>
      </w:r>
      <w:proofErr w:type="spellEnd"/>
      <w:r w:rsidRPr="00D83F90">
        <w:rPr>
          <w:rFonts w:asciiTheme="minorHAnsi" w:hAnsiTheme="minorHAnsi"/>
          <w:i/>
          <w:iCs/>
        </w:rPr>
        <w:t xml:space="preserve">̀ </w:t>
      </w:r>
      <w:proofErr w:type="spellStart"/>
      <w:r w:rsidRPr="00D83F90">
        <w:rPr>
          <w:rFonts w:asciiTheme="minorHAnsi" w:hAnsiTheme="minorHAnsi"/>
          <w:i/>
          <w:iCs/>
        </w:rPr>
        <w:t>Gattaca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/>
        </w:rPr>
        <w:t xml:space="preserve">(A. </w:t>
      </w:r>
      <w:proofErr w:type="spellStart"/>
      <w:r w:rsidRPr="00D83F90">
        <w:rPr>
          <w:rFonts w:asciiTheme="minorHAnsi" w:hAnsiTheme="minorHAnsi"/>
        </w:rPr>
        <w:t>Niccol</w:t>
      </w:r>
      <w:proofErr w:type="spellEnd"/>
      <w:r w:rsidRPr="00D83F90">
        <w:rPr>
          <w:rFonts w:asciiTheme="minorHAnsi" w:hAnsiTheme="minorHAnsi"/>
        </w:rPr>
        <w:t xml:space="preserve">) peut </w:t>
      </w:r>
      <w:proofErr w:type="spellStart"/>
      <w:r w:rsidRPr="00D83F90">
        <w:rPr>
          <w:rFonts w:asciiTheme="minorHAnsi" w:hAnsiTheme="minorHAnsi"/>
        </w:rPr>
        <w:t>être</w:t>
      </w:r>
      <w:proofErr w:type="spellEnd"/>
      <w:r w:rsidRPr="00D83F90">
        <w:rPr>
          <w:rFonts w:asciiTheme="minorHAnsi" w:hAnsiTheme="minorHAnsi"/>
        </w:rPr>
        <w:t xml:space="preserve"> </w:t>
      </w:r>
      <w:proofErr w:type="spellStart"/>
      <w:r w:rsidRPr="00D83F90">
        <w:rPr>
          <w:rFonts w:asciiTheme="minorHAnsi" w:hAnsiTheme="minorHAnsi"/>
        </w:rPr>
        <w:t>étudie</w:t>
      </w:r>
      <w:proofErr w:type="spellEnd"/>
      <w:r w:rsidRPr="00D83F90">
        <w:rPr>
          <w:rFonts w:asciiTheme="minorHAnsi" w:hAnsiTheme="minorHAnsi"/>
        </w:rPr>
        <w:t>́ dans le cadre d’un questionnement autour de l’</w:t>
      </w:r>
      <w:proofErr w:type="spellStart"/>
      <w:r w:rsidRPr="00D83F90">
        <w:rPr>
          <w:rFonts w:asciiTheme="minorHAnsi" w:hAnsiTheme="minorHAnsi"/>
        </w:rPr>
        <w:t>eugénisme</w:t>
      </w:r>
      <w:proofErr w:type="spellEnd"/>
      <w:r w:rsidRPr="00D83F90">
        <w:rPr>
          <w:rFonts w:asciiTheme="minorHAnsi" w:hAnsiTheme="minorHAnsi"/>
        </w:rPr>
        <w:t xml:space="preserve">. </w:t>
      </w:r>
    </w:p>
    <w:p w14:paraId="3016AA78" w14:textId="77777777" w:rsidR="00D83F90" w:rsidRP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</w:rPr>
        <w:t xml:space="preserve">Le roman de Philip K. Dick et le film de Ridley Scott </w:t>
      </w:r>
      <w:proofErr w:type="spellStart"/>
      <w:r w:rsidRPr="00D83F90">
        <w:rPr>
          <w:rFonts w:asciiTheme="minorHAnsi" w:hAnsiTheme="minorHAnsi"/>
          <w:i/>
          <w:iCs/>
        </w:rPr>
        <w:t>Blade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proofErr w:type="spellStart"/>
      <w:r w:rsidRPr="00D83F90">
        <w:rPr>
          <w:rFonts w:asciiTheme="minorHAnsi" w:hAnsiTheme="minorHAnsi"/>
          <w:i/>
          <w:iCs/>
        </w:rPr>
        <w:t>Runner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/>
        </w:rPr>
        <w:t>posent la question : « Qu’est-ce qu’</w:t>
      </w:r>
      <w:proofErr w:type="spellStart"/>
      <w:r w:rsidRPr="00D83F90">
        <w:rPr>
          <w:rFonts w:asciiTheme="minorHAnsi" w:hAnsiTheme="minorHAnsi"/>
        </w:rPr>
        <w:t>être</w:t>
      </w:r>
      <w:proofErr w:type="spellEnd"/>
      <w:r w:rsidRPr="00D83F90">
        <w:rPr>
          <w:rFonts w:asciiTheme="minorHAnsi" w:hAnsiTheme="minorHAnsi"/>
        </w:rPr>
        <w:t xml:space="preserve"> humain ? » </w:t>
      </w:r>
    </w:p>
    <w:p w14:paraId="70969508" w14:textId="77777777" w:rsidR="00D83F90" w:rsidRPr="00D83F90" w:rsidRDefault="00D83F90" w:rsidP="008438F9">
      <w:pPr>
        <w:pStyle w:val="NormalWeb"/>
        <w:spacing w:after="120" w:afterAutospacing="0"/>
        <w:ind w:left="1080"/>
        <w:rPr>
          <w:rFonts w:asciiTheme="minorHAnsi" w:hAnsiTheme="minorHAnsi"/>
        </w:rPr>
      </w:pPr>
      <w:r w:rsidRPr="00D83F90">
        <w:rPr>
          <w:rFonts w:asciiTheme="minorHAnsi" w:hAnsiTheme="minorHAnsi"/>
          <w:i/>
          <w:iCs/>
        </w:rPr>
        <w:t xml:space="preserve">Le virtuel est-il un enrichissement du </w:t>
      </w:r>
      <w:proofErr w:type="spellStart"/>
      <w:r w:rsidRPr="00D83F90">
        <w:rPr>
          <w:rFonts w:asciiTheme="minorHAnsi" w:hAnsiTheme="minorHAnsi"/>
          <w:i/>
          <w:iCs/>
        </w:rPr>
        <w:t>réel</w:t>
      </w:r>
      <w:proofErr w:type="spellEnd"/>
      <w:r w:rsidRPr="00D83F90">
        <w:rPr>
          <w:rFonts w:asciiTheme="minorHAnsi" w:hAnsiTheme="minorHAnsi"/>
          <w:i/>
          <w:iCs/>
        </w:rPr>
        <w:t xml:space="preserve"> ? </w:t>
      </w:r>
    </w:p>
    <w:p w14:paraId="5BE05322" w14:textId="77777777" w:rsidR="00D83F90" w:rsidRP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r w:rsidRPr="00D83F90">
        <w:rPr>
          <w:rFonts w:asciiTheme="minorHAnsi" w:hAnsiTheme="minorHAnsi"/>
          <w:i/>
          <w:iCs/>
        </w:rPr>
        <w:t xml:space="preserve">Futur </w:t>
      </w:r>
      <w:proofErr w:type="spellStart"/>
      <w:r w:rsidRPr="00D83F90">
        <w:rPr>
          <w:rFonts w:asciiTheme="minorHAnsi" w:hAnsiTheme="minorHAnsi"/>
          <w:i/>
          <w:iCs/>
        </w:rPr>
        <w:t>intérieur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/>
        </w:rPr>
        <w:t xml:space="preserve">(C. </w:t>
      </w:r>
      <w:proofErr w:type="spellStart"/>
      <w:r w:rsidRPr="00D83F90">
        <w:rPr>
          <w:rFonts w:asciiTheme="minorHAnsi" w:hAnsiTheme="minorHAnsi"/>
        </w:rPr>
        <w:t>Priest</w:t>
      </w:r>
      <w:proofErr w:type="spellEnd"/>
      <w:r w:rsidRPr="00D83F90">
        <w:rPr>
          <w:rFonts w:asciiTheme="minorHAnsi" w:hAnsiTheme="minorHAnsi"/>
        </w:rPr>
        <w:t xml:space="preserve">) : des chercheurs inventent un futur virtuel et </w:t>
      </w:r>
      <w:proofErr w:type="spellStart"/>
      <w:r w:rsidRPr="00D83F90">
        <w:rPr>
          <w:rFonts w:asciiTheme="minorHAnsi" w:hAnsiTheme="minorHAnsi"/>
        </w:rPr>
        <w:t>idéal</w:t>
      </w:r>
      <w:proofErr w:type="spellEnd"/>
      <w:r w:rsidRPr="00D83F90">
        <w:rPr>
          <w:rFonts w:asciiTheme="minorHAnsi" w:hAnsiTheme="minorHAnsi"/>
        </w:rPr>
        <w:t xml:space="preserve">. </w:t>
      </w:r>
    </w:p>
    <w:p w14:paraId="47E229AD" w14:textId="77777777" w:rsidR="00D83F90" w:rsidRP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proofErr w:type="spellStart"/>
      <w:r w:rsidRPr="00D83F90">
        <w:rPr>
          <w:rFonts w:asciiTheme="minorHAnsi" w:hAnsiTheme="minorHAnsi"/>
          <w:i/>
          <w:iCs/>
        </w:rPr>
        <w:t>Paridaiza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/>
        </w:rPr>
        <w:t xml:space="preserve">(L. de Miranda) aborde le </w:t>
      </w:r>
      <w:proofErr w:type="spellStart"/>
      <w:r w:rsidRPr="00D83F90">
        <w:rPr>
          <w:rFonts w:asciiTheme="minorHAnsi" w:hAnsiTheme="minorHAnsi"/>
        </w:rPr>
        <w:t>thème</w:t>
      </w:r>
      <w:proofErr w:type="spellEnd"/>
      <w:r w:rsidRPr="00D83F90">
        <w:rPr>
          <w:rFonts w:asciiTheme="minorHAnsi" w:hAnsiTheme="minorHAnsi"/>
        </w:rPr>
        <w:t xml:space="preserve"> de la </w:t>
      </w:r>
      <w:proofErr w:type="spellStart"/>
      <w:r w:rsidRPr="00D83F90">
        <w:rPr>
          <w:rFonts w:asciiTheme="minorHAnsi" w:hAnsiTheme="minorHAnsi"/>
        </w:rPr>
        <w:t>réalite</w:t>
      </w:r>
      <w:proofErr w:type="spellEnd"/>
      <w:r w:rsidRPr="00D83F90">
        <w:rPr>
          <w:rFonts w:asciiTheme="minorHAnsi" w:hAnsiTheme="minorHAnsi"/>
        </w:rPr>
        <w:t xml:space="preserve">́ virtuelle, </w:t>
      </w:r>
      <w:proofErr w:type="spellStart"/>
      <w:r w:rsidRPr="00D83F90">
        <w:rPr>
          <w:rFonts w:asciiTheme="minorHAnsi" w:hAnsiTheme="minorHAnsi"/>
        </w:rPr>
        <w:t>Paridaiza</w:t>
      </w:r>
      <w:proofErr w:type="spellEnd"/>
      <w:r w:rsidRPr="00D83F90">
        <w:rPr>
          <w:rFonts w:asciiTheme="minorHAnsi" w:hAnsiTheme="minorHAnsi"/>
        </w:rPr>
        <w:t xml:space="preserve"> </w:t>
      </w:r>
      <w:proofErr w:type="spellStart"/>
      <w:r w:rsidRPr="00D83F90">
        <w:rPr>
          <w:rFonts w:asciiTheme="minorHAnsi" w:hAnsiTheme="minorHAnsi"/>
        </w:rPr>
        <w:t>étant</w:t>
      </w:r>
      <w:proofErr w:type="spellEnd"/>
      <w:r w:rsidRPr="00D83F90">
        <w:rPr>
          <w:rFonts w:asciiTheme="minorHAnsi" w:hAnsiTheme="minorHAnsi"/>
        </w:rPr>
        <w:t xml:space="preserve"> un jeu du type second life. </w:t>
      </w:r>
    </w:p>
    <w:p w14:paraId="4A65A205" w14:textId="77777777" w:rsidR="00D83F90" w:rsidRP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 w:cs="TimesNewRomanPSMT"/>
        </w:rPr>
        <w:t>-  </w:t>
      </w:r>
      <w:proofErr w:type="spellStart"/>
      <w:r w:rsidRPr="00D83F90">
        <w:rPr>
          <w:rFonts w:asciiTheme="minorHAnsi" w:hAnsiTheme="minorHAnsi"/>
          <w:i/>
          <w:iCs/>
        </w:rPr>
        <w:t>ExistenZ</w:t>
      </w:r>
      <w:proofErr w:type="spellEnd"/>
      <w:r w:rsidRPr="00D83F90">
        <w:rPr>
          <w:rFonts w:asciiTheme="minorHAnsi" w:hAnsiTheme="minorHAnsi"/>
          <w:i/>
          <w:iCs/>
        </w:rPr>
        <w:t xml:space="preserve"> </w:t>
      </w:r>
      <w:r w:rsidRPr="00D83F90">
        <w:rPr>
          <w:rFonts w:asciiTheme="minorHAnsi" w:hAnsiTheme="minorHAnsi"/>
        </w:rPr>
        <w:t xml:space="preserve">(D. Cronenberg) : des personnages vivent une aventure hors et dans le jeu </w:t>
      </w:r>
      <w:proofErr w:type="spellStart"/>
      <w:r w:rsidRPr="00D83F90">
        <w:rPr>
          <w:rFonts w:asciiTheme="minorHAnsi" w:hAnsiTheme="minorHAnsi"/>
        </w:rPr>
        <w:t>vidéo</w:t>
      </w:r>
      <w:proofErr w:type="spellEnd"/>
      <w:r w:rsidRPr="00D83F90">
        <w:rPr>
          <w:rFonts w:asciiTheme="minorHAnsi" w:hAnsiTheme="minorHAnsi"/>
        </w:rPr>
        <w:t xml:space="preserve">, dans un monde </w:t>
      </w:r>
      <w:proofErr w:type="spellStart"/>
      <w:r w:rsidRPr="00D83F90">
        <w:rPr>
          <w:rFonts w:asciiTheme="minorHAnsi" w:hAnsiTheme="minorHAnsi"/>
        </w:rPr>
        <w:t>ultra-réaliste</w:t>
      </w:r>
      <w:proofErr w:type="spellEnd"/>
      <w:r w:rsidRPr="00D83F90">
        <w:rPr>
          <w:rFonts w:asciiTheme="minorHAnsi" w:hAnsiTheme="minorHAnsi"/>
        </w:rPr>
        <w:t xml:space="preserve">. Le spectateur </w:t>
      </w:r>
      <w:proofErr w:type="spellStart"/>
      <w:r w:rsidRPr="00D83F90">
        <w:rPr>
          <w:rFonts w:asciiTheme="minorHAnsi" w:hAnsiTheme="minorHAnsi"/>
        </w:rPr>
        <w:t>lui-même</w:t>
      </w:r>
      <w:proofErr w:type="spellEnd"/>
      <w:r w:rsidRPr="00D83F90">
        <w:rPr>
          <w:rFonts w:asciiTheme="minorHAnsi" w:hAnsiTheme="minorHAnsi"/>
        </w:rPr>
        <w:t xml:space="preserve"> se perd dans la mise en abyme du monde virtuel. </w:t>
      </w:r>
    </w:p>
    <w:p w14:paraId="3805814B" w14:textId="77777777" w:rsidR="00D83F90" w:rsidRDefault="00D83F90" w:rsidP="008438F9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 w:rsidRPr="00D83F90">
        <w:rPr>
          <w:rFonts w:asciiTheme="minorHAnsi" w:hAnsiTheme="minorHAnsi"/>
        </w:rPr>
        <w:t xml:space="preserve">Les deux recueils de nouvelles </w:t>
      </w:r>
      <w:r w:rsidRPr="00D83F90">
        <w:rPr>
          <w:rFonts w:asciiTheme="minorHAnsi" w:hAnsiTheme="minorHAnsi"/>
          <w:i/>
          <w:iCs/>
        </w:rPr>
        <w:t xml:space="preserve">Les Visages de l’humain </w:t>
      </w:r>
      <w:r w:rsidRPr="00D83F90">
        <w:rPr>
          <w:rFonts w:asciiTheme="minorHAnsi" w:hAnsiTheme="minorHAnsi"/>
        </w:rPr>
        <w:t xml:space="preserve">et </w:t>
      </w:r>
      <w:r w:rsidRPr="00D83F90">
        <w:rPr>
          <w:rFonts w:asciiTheme="minorHAnsi" w:hAnsiTheme="minorHAnsi"/>
          <w:i/>
          <w:iCs/>
        </w:rPr>
        <w:t xml:space="preserve">Graines de futur </w:t>
      </w:r>
      <w:r w:rsidRPr="00D83F90">
        <w:rPr>
          <w:rFonts w:asciiTheme="minorHAnsi" w:hAnsiTheme="minorHAnsi"/>
        </w:rPr>
        <w:t xml:space="preserve">ou l’ouvrage </w:t>
      </w:r>
      <w:r w:rsidRPr="00D83F90">
        <w:rPr>
          <w:rFonts w:asciiTheme="minorHAnsi" w:hAnsiTheme="minorHAnsi"/>
          <w:i/>
          <w:iCs/>
        </w:rPr>
        <w:t>Nouvelle vie</w:t>
      </w:r>
      <w:r w:rsidRPr="00D83F90">
        <w:rPr>
          <w:rFonts w:asciiTheme="minorHAnsi" w:hAnsiTheme="minorHAnsi"/>
        </w:rPr>
        <w:t xml:space="preserve">, de Pierre Bordage, permettent de proposer aux </w:t>
      </w:r>
      <w:proofErr w:type="spellStart"/>
      <w:r w:rsidRPr="00D83F90">
        <w:rPr>
          <w:rFonts w:asciiTheme="minorHAnsi" w:hAnsiTheme="minorHAnsi"/>
        </w:rPr>
        <w:t>élèves</w:t>
      </w:r>
      <w:proofErr w:type="spellEnd"/>
      <w:r w:rsidRPr="00D83F90">
        <w:rPr>
          <w:rFonts w:asciiTheme="minorHAnsi" w:hAnsiTheme="minorHAnsi"/>
        </w:rPr>
        <w:t xml:space="preserve"> des lectures cursives </w:t>
      </w:r>
      <w:proofErr w:type="spellStart"/>
      <w:r w:rsidRPr="00D83F90">
        <w:rPr>
          <w:rFonts w:asciiTheme="minorHAnsi" w:hAnsiTheme="minorHAnsi"/>
        </w:rPr>
        <w:t>variées</w:t>
      </w:r>
      <w:proofErr w:type="spellEnd"/>
      <w:r w:rsidRPr="00D83F90">
        <w:rPr>
          <w:rFonts w:asciiTheme="minorHAnsi" w:hAnsiTheme="minorHAnsi"/>
        </w:rPr>
        <w:t xml:space="preserve"> autour de l’ensemble des questions de cet objet d’</w:t>
      </w:r>
      <w:proofErr w:type="spellStart"/>
      <w:r w:rsidRPr="00D83F90">
        <w:rPr>
          <w:rFonts w:asciiTheme="minorHAnsi" w:hAnsiTheme="minorHAnsi"/>
        </w:rPr>
        <w:t>étude</w:t>
      </w:r>
      <w:proofErr w:type="spellEnd"/>
      <w:r w:rsidRPr="00D83F90">
        <w:rPr>
          <w:rFonts w:asciiTheme="minorHAnsi" w:hAnsiTheme="minorHAnsi"/>
        </w:rPr>
        <w:t xml:space="preserve">. </w:t>
      </w:r>
    </w:p>
    <w:p w14:paraId="37F904D6" w14:textId="77777777" w:rsidR="008438F9" w:rsidRDefault="008438F9" w:rsidP="008438F9">
      <w:pPr>
        <w:pStyle w:val="NormalWeb"/>
        <w:spacing w:before="0" w:beforeAutospacing="0" w:after="0" w:afterAutospacing="0"/>
        <w:ind w:left="1080"/>
        <w:rPr>
          <w:rFonts w:asciiTheme="minorHAnsi" w:hAnsiTheme="minorHAnsi"/>
        </w:rPr>
      </w:pPr>
    </w:p>
    <w:p w14:paraId="673B4AC0" w14:textId="77777777" w:rsidR="008438F9" w:rsidRDefault="008438F9" w:rsidP="008438F9">
      <w:pPr>
        <w:pStyle w:val="NormalWeb"/>
        <w:spacing w:before="0" w:beforeAutospacing="0" w:after="0" w:afterAutospacing="0"/>
        <w:ind w:left="1080"/>
        <w:rPr>
          <w:rFonts w:asciiTheme="minorHAnsi" w:hAnsiTheme="minorHAnsi"/>
        </w:rPr>
      </w:pPr>
    </w:p>
    <w:p w14:paraId="0F95A9BF" w14:textId="77777777" w:rsidR="00D83F90" w:rsidRDefault="00D83F90" w:rsidP="00D83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83F90">
        <w:rPr>
          <w:b/>
          <w:sz w:val="28"/>
          <w:szCs w:val="28"/>
        </w:rPr>
        <w:t xml:space="preserve">Bibliographie – Classe de </w:t>
      </w:r>
      <w:r>
        <w:rPr>
          <w:b/>
          <w:sz w:val="28"/>
          <w:szCs w:val="28"/>
        </w:rPr>
        <w:t xml:space="preserve">terminale </w:t>
      </w:r>
    </w:p>
    <w:p w14:paraId="7B9DC75F" w14:textId="77777777" w:rsidR="00D83F90" w:rsidRDefault="00D83F90" w:rsidP="00D83F90">
      <w:pPr>
        <w:jc w:val="center"/>
        <w:rPr>
          <w:b/>
          <w:sz w:val="28"/>
          <w:szCs w:val="28"/>
        </w:rPr>
      </w:pPr>
    </w:p>
    <w:p w14:paraId="6EF6702F" w14:textId="77777777" w:rsidR="00D83F90" w:rsidRPr="00D83F90" w:rsidRDefault="00D83F90" w:rsidP="00D83F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Objet d’étude « </w:t>
      </w:r>
      <w:r w:rsidRPr="00D83F90">
        <w:rPr>
          <w:b/>
          <w:sz w:val="28"/>
          <w:szCs w:val="28"/>
          <w:u w:val="single"/>
        </w:rPr>
        <w:t>Identité et diversité</w:t>
      </w:r>
      <w:r>
        <w:rPr>
          <w:b/>
          <w:sz w:val="28"/>
          <w:szCs w:val="28"/>
          <w:u w:val="single"/>
        </w:rPr>
        <w:t> »</w:t>
      </w:r>
      <w:r w:rsidRPr="00D83F90">
        <w:rPr>
          <w:b/>
          <w:sz w:val="28"/>
          <w:szCs w:val="28"/>
          <w:u w:val="single"/>
        </w:rPr>
        <w:t> :</w:t>
      </w:r>
    </w:p>
    <w:p w14:paraId="7F3AB1D5" w14:textId="33916C85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 w:cs="ArialMT"/>
        </w:rPr>
        <w:t xml:space="preserve">- </w:t>
      </w:r>
      <w:proofErr w:type="spellStart"/>
      <w:r w:rsidRPr="00D83F90">
        <w:rPr>
          <w:rFonts w:asciiTheme="minorHAnsi" w:hAnsiTheme="minorHAnsi" w:cs="Arial"/>
          <w:i/>
          <w:iCs/>
        </w:rPr>
        <w:t>Paris-Athènes</w:t>
      </w:r>
      <w:proofErr w:type="spellEnd"/>
      <w:r w:rsidRPr="00D83F90">
        <w:rPr>
          <w:rFonts w:asciiTheme="minorHAnsi" w:hAnsiTheme="minorHAnsi" w:cs="ArialMT"/>
        </w:rPr>
        <w:t xml:space="preserve">, </w:t>
      </w:r>
      <w:proofErr w:type="spellStart"/>
      <w:r w:rsidRPr="00D83F90">
        <w:rPr>
          <w:rFonts w:asciiTheme="minorHAnsi" w:hAnsiTheme="minorHAnsi" w:cs="ArialMT"/>
        </w:rPr>
        <w:t>Vassilis</w:t>
      </w:r>
      <w:proofErr w:type="spellEnd"/>
      <w:r w:rsidRPr="00D83F90">
        <w:rPr>
          <w:rFonts w:asciiTheme="minorHAnsi" w:hAnsiTheme="minorHAnsi" w:cs="ArialMT"/>
        </w:rPr>
        <w:t xml:space="preserve"> </w:t>
      </w:r>
      <w:proofErr w:type="spellStart"/>
      <w:r w:rsidRPr="00D83F90">
        <w:rPr>
          <w:rFonts w:asciiTheme="minorHAnsi" w:hAnsiTheme="minorHAnsi" w:cs="ArialMT"/>
        </w:rPr>
        <w:t>Alexakis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proofErr w:type="spellStart"/>
      <w:r w:rsidRPr="00D83F90">
        <w:rPr>
          <w:rFonts w:asciiTheme="minorHAnsi" w:hAnsiTheme="minorHAnsi" w:cs="Arial"/>
          <w:i/>
          <w:iCs/>
        </w:rPr>
        <w:t>Amkoullel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, l'enfant Peul, </w:t>
      </w:r>
      <w:r w:rsidRPr="00D83F90">
        <w:rPr>
          <w:rFonts w:asciiTheme="minorHAnsi" w:hAnsiTheme="minorHAnsi" w:cs="ArialMT"/>
        </w:rPr>
        <w:t xml:space="preserve">Amadou </w:t>
      </w:r>
      <w:proofErr w:type="spellStart"/>
      <w:r w:rsidRPr="00D83F90">
        <w:rPr>
          <w:rFonts w:asciiTheme="minorHAnsi" w:hAnsiTheme="minorHAnsi" w:cs="ArialMT"/>
        </w:rPr>
        <w:t>Hampâte</w:t>
      </w:r>
      <w:proofErr w:type="spellEnd"/>
      <w:r w:rsidRPr="00D83F90">
        <w:rPr>
          <w:rFonts w:asciiTheme="minorHAnsi" w:hAnsiTheme="minorHAnsi" w:cs="ArialMT"/>
        </w:rPr>
        <w:t>́ Bâ</w:t>
      </w:r>
      <w:r w:rsidRPr="00D83F90">
        <w:rPr>
          <w:rFonts w:asciiTheme="minorHAnsi" w:eastAsia="PMingLiU" w:hAnsiTheme="minorHAnsi" w:cs="PMingLiU"/>
        </w:rPr>
        <w:br/>
      </w:r>
      <w:r w:rsidRPr="00D83F90">
        <w:rPr>
          <w:rFonts w:asciiTheme="minorHAnsi" w:hAnsiTheme="minorHAnsi" w:cs="ArialMT"/>
        </w:rPr>
        <w:t xml:space="preserve">- </w:t>
      </w:r>
      <w:r w:rsidRPr="00D83F90">
        <w:rPr>
          <w:rFonts w:asciiTheme="minorHAnsi" w:hAnsiTheme="minorHAnsi" w:cs="Arial"/>
          <w:i/>
          <w:iCs/>
        </w:rPr>
        <w:t>Partir</w:t>
      </w:r>
      <w:r w:rsidRPr="00D83F90">
        <w:rPr>
          <w:rFonts w:asciiTheme="minorHAnsi" w:hAnsiTheme="minorHAnsi" w:cs="ArialMT"/>
        </w:rPr>
        <w:t>, Tahar Ben Jelloun</w:t>
      </w:r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Miette</w:t>
      </w:r>
      <w:bookmarkStart w:id="0" w:name="_GoBack"/>
      <w:bookmarkEnd w:id="0"/>
      <w:r w:rsidRPr="00D83F90">
        <w:rPr>
          <w:rFonts w:asciiTheme="minorHAnsi" w:hAnsiTheme="minorHAnsi" w:cs="ArialMT"/>
        </w:rPr>
        <w:t xml:space="preserve">, Pierre </w:t>
      </w:r>
      <w:proofErr w:type="spellStart"/>
      <w:r w:rsidRPr="00D83F90">
        <w:rPr>
          <w:rFonts w:asciiTheme="minorHAnsi" w:hAnsiTheme="minorHAnsi" w:cs="ArialMT"/>
        </w:rPr>
        <w:t>Bergounioux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L’Usage du monde</w:t>
      </w:r>
      <w:r w:rsidRPr="00D83F90">
        <w:rPr>
          <w:rFonts w:asciiTheme="minorHAnsi" w:hAnsiTheme="minorHAnsi" w:cs="ArialMT"/>
        </w:rPr>
        <w:t>, Nicolas Bouvier</w:t>
      </w:r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La</w:t>
      </w:r>
      <w:r w:rsidR="005F3028">
        <w:rPr>
          <w:rFonts w:asciiTheme="minorHAnsi" w:hAnsiTheme="minorHAnsi" w:cs="Arial"/>
          <w:i/>
          <w:iCs/>
        </w:rPr>
        <w:t xml:space="preserve"> </w:t>
      </w:r>
      <w:r w:rsidRPr="00D83F90">
        <w:rPr>
          <w:rFonts w:asciiTheme="minorHAnsi" w:hAnsiTheme="minorHAnsi" w:cs="Arial"/>
          <w:i/>
          <w:iCs/>
        </w:rPr>
        <w:t xml:space="preserve">Prose du </w:t>
      </w:r>
      <w:proofErr w:type="spellStart"/>
      <w:r w:rsidRPr="00D83F90">
        <w:rPr>
          <w:rFonts w:asciiTheme="minorHAnsi" w:hAnsiTheme="minorHAnsi" w:cs="Arial"/>
          <w:i/>
          <w:iCs/>
        </w:rPr>
        <w:t>Transsibérien</w:t>
      </w:r>
      <w:proofErr w:type="spellEnd"/>
      <w:r w:rsidRPr="00D83F90">
        <w:rPr>
          <w:rFonts w:asciiTheme="minorHAnsi" w:hAnsiTheme="minorHAnsi" w:cs="ArialMT"/>
        </w:rPr>
        <w:t>, Blaise Cendrars</w:t>
      </w:r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Cahier d’un retour au pays natal</w:t>
      </w:r>
      <w:r w:rsidRPr="00D83F90">
        <w:rPr>
          <w:rFonts w:asciiTheme="minorHAnsi" w:hAnsiTheme="minorHAnsi" w:cs="ArialMT"/>
        </w:rPr>
        <w:t xml:space="preserve">, Aimé </w:t>
      </w:r>
      <w:proofErr w:type="spellStart"/>
      <w:r w:rsidRPr="00D83F90">
        <w:rPr>
          <w:rFonts w:asciiTheme="minorHAnsi" w:hAnsiTheme="minorHAnsi" w:cs="ArialMT"/>
        </w:rPr>
        <w:t>Césaire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Antan d’enfance</w:t>
      </w:r>
      <w:r w:rsidRPr="00D83F90">
        <w:rPr>
          <w:rFonts w:asciiTheme="minorHAnsi" w:hAnsiTheme="minorHAnsi" w:cs="ArialMT"/>
        </w:rPr>
        <w:t xml:space="preserve">, Patrick </w:t>
      </w:r>
      <w:proofErr w:type="spellStart"/>
      <w:r w:rsidRPr="00D83F90">
        <w:rPr>
          <w:rFonts w:asciiTheme="minorHAnsi" w:hAnsiTheme="minorHAnsi" w:cs="ArialMT"/>
        </w:rPr>
        <w:t>Chamoiseau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La Petite Fille de Monsieur Linh</w:t>
      </w:r>
      <w:r w:rsidRPr="00D83F90">
        <w:rPr>
          <w:rFonts w:asciiTheme="minorHAnsi" w:hAnsiTheme="minorHAnsi" w:cs="ArialMT"/>
        </w:rPr>
        <w:t>, Philippe Claudel</w:t>
      </w:r>
      <w:r w:rsidRPr="00D83F90">
        <w:rPr>
          <w:rFonts w:asciiTheme="minorHAnsi" w:hAnsiTheme="minorHAnsi" w:cs="ArialMT"/>
        </w:rPr>
        <w:br/>
        <w:t xml:space="preserve">- </w:t>
      </w:r>
      <w:proofErr w:type="spellStart"/>
      <w:r w:rsidRPr="00D83F90">
        <w:rPr>
          <w:rFonts w:asciiTheme="minorHAnsi" w:hAnsiTheme="minorHAnsi" w:cs="Arial"/>
          <w:i/>
          <w:iCs/>
        </w:rPr>
        <w:t>Disgrâce</w:t>
      </w:r>
      <w:proofErr w:type="spellEnd"/>
      <w:r w:rsidRPr="00D83F90">
        <w:rPr>
          <w:rFonts w:asciiTheme="minorHAnsi" w:hAnsiTheme="minorHAnsi" w:cs="ArialMT"/>
        </w:rPr>
        <w:t>, John Maxwell Coetzee</w:t>
      </w:r>
      <w:r w:rsidRPr="00D83F90">
        <w:rPr>
          <w:rFonts w:asciiTheme="minorHAnsi" w:hAnsiTheme="minorHAnsi" w:cs="Arial"/>
          <w:i/>
          <w:iCs/>
        </w:rPr>
        <w:t>,</w:t>
      </w:r>
      <w:r w:rsidRPr="00D83F90">
        <w:rPr>
          <w:rFonts w:asciiTheme="minorHAnsi" w:hAnsiTheme="minorHAnsi" w:cs="Arial"/>
          <w:i/>
          <w:iCs/>
        </w:rPr>
        <w:br/>
      </w:r>
      <w:r w:rsidRPr="00D83F90">
        <w:rPr>
          <w:rFonts w:asciiTheme="minorHAnsi" w:hAnsiTheme="minorHAnsi" w:cs="ArialMT"/>
        </w:rPr>
        <w:t xml:space="preserve">- </w:t>
      </w:r>
      <w:r w:rsidRPr="00D83F90">
        <w:rPr>
          <w:rFonts w:asciiTheme="minorHAnsi" w:hAnsiTheme="minorHAnsi" w:cs="Arial"/>
          <w:i/>
          <w:iCs/>
        </w:rPr>
        <w:t xml:space="preserve">Le Ventre de l’Atlantique, </w:t>
      </w:r>
      <w:proofErr w:type="spellStart"/>
      <w:r w:rsidRPr="00D83F90">
        <w:rPr>
          <w:rFonts w:asciiTheme="minorHAnsi" w:hAnsiTheme="minorHAnsi" w:cs="ArialMT"/>
        </w:rPr>
        <w:t>Fatou</w:t>
      </w:r>
      <w:proofErr w:type="spellEnd"/>
      <w:r w:rsidRPr="00D83F90">
        <w:rPr>
          <w:rFonts w:asciiTheme="minorHAnsi" w:hAnsiTheme="minorHAnsi" w:cs="ArialMT"/>
        </w:rPr>
        <w:t xml:space="preserve"> </w:t>
      </w:r>
      <w:proofErr w:type="spellStart"/>
      <w:r w:rsidRPr="00D83F90">
        <w:rPr>
          <w:rFonts w:asciiTheme="minorHAnsi" w:hAnsiTheme="minorHAnsi" w:cs="ArialMT"/>
        </w:rPr>
        <w:t>Diome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Gare du Nord</w:t>
      </w:r>
      <w:r w:rsidRPr="00D83F90">
        <w:rPr>
          <w:rFonts w:asciiTheme="minorHAnsi" w:hAnsiTheme="minorHAnsi" w:cs="ArialMT"/>
        </w:rPr>
        <w:t xml:space="preserve">, Abdelkader </w:t>
      </w:r>
      <w:proofErr w:type="spellStart"/>
      <w:r w:rsidRPr="00D83F90">
        <w:rPr>
          <w:rFonts w:asciiTheme="minorHAnsi" w:hAnsiTheme="minorHAnsi" w:cs="ArialMT"/>
        </w:rPr>
        <w:t>Djemai</w:t>
      </w:r>
      <w:proofErr w:type="spellEnd"/>
      <w:r w:rsidRPr="00D83F90">
        <w:rPr>
          <w:rFonts w:asciiTheme="minorHAnsi" w:hAnsiTheme="minorHAnsi" w:cs="ArialMT"/>
        </w:rPr>
        <w:t>̈</w:t>
      </w:r>
      <w:r w:rsidRPr="00D83F90">
        <w:rPr>
          <w:rFonts w:asciiTheme="minorHAnsi" w:eastAsia="PMingLiU" w:hAnsiTheme="minorHAnsi" w:cs="PMingLiU"/>
        </w:rPr>
        <w:br/>
      </w:r>
      <w:r w:rsidRPr="00D83F90">
        <w:rPr>
          <w:rFonts w:asciiTheme="minorHAnsi" w:hAnsiTheme="minorHAnsi" w:cs="ArialMT"/>
        </w:rPr>
        <w:t xml:space="preserve">- </w:t>
      </w:r>
      <w:r w:rsidRPr="00D83F90">
        <w:rPr>
          <w:rFonts w:asciiTheme="minorHAnsi" w:hAnsiTheme="minorHAnsi" w:cs="Arial"/>
          <w:i/>
          <w:iCs/>
        </w:rPr>
        <w:t>La Place</w:t>
      </w:r>
      <w:r w:rsidRPr="00D83F90">
        <w:rPr>
          <w:rFonts w:asciiTheme="minorHAnsi" w:hAnsiTheme="minorHAnsi" w:cs="ArialMT"/>
        </w:rPr>
        <w:t xml:space="preserve">, </w:t>
      </w:r>
      <w:r w:rsidRPr="00D83F90">
        <w:rPr>
          <w:rFonts w:asciiTheme="minorHAnsi" w:hAnsiTheme="minorHAnsi" w:cs="Arial"/>
          <w:i/>
          <w:iCs/>
        </w:rPr>
        <w:t xml:space="preserve">Les </w:t>
      </w:r>
      <w:proofErr w:type="spellStart"/>
      <w:r w:rsidRPr="00D83F90">
        <w:rPr>
          <w:rFonts w:asciiTheme="minorHAnsi" w:hAnsiTheme="minorHAnsi" w:cs="Arial"/>
          <w:i/>
          <w:iCs/>
        </w:rPr>
        <w:t>Années</w:t>
      </w:r>
      <w:proofErr w:type="spellEnd"/>
      <w:r w:rsidRPr="00D83F90">
        <w:rPr>
          <w:rFonts w:asciiTheme="minorHAnsi" w:hAnsiTheme="minorHAnsi" w:cs="ArialMT"/>
        </w:rPr>
        <w:t xml:space="preserve">, Annie </w:t>
      </w:r>
      <w:proofErr w:type="spellStart"/>
      <w:r w:rsidRPr="00D83F90">
        <w:rPr>
          <w:rFonts w:asciiTheme="minorHAnsi" w:hAnsiTheme="minorHAnsi" w:cs="ArialMT"/>
        </w:rPr>
        <w:t>Ernaux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Le Syndrome d’Ulysse</w:t>
      </w:r>
      <w:r w:rsidRPr="00D83F90">
        <w:rPr>
          <w:rFonts w:asciiTheme="minorHAnsi" w:hAnsiTheme="minorHAnsi" w:cs="ArialMT"/>
        </w:rPr>
        <w:t xml:space="preserve">, </w:t>
      </w:r>
      <w:proofErr w:type="spellStart"/>
      <w:r w:rsidRPr="00D83F90">
        <w:rPr>
          <w:rFonts w:asciiTheme="minorHAnsi" w:hAnsiTheme="minorHAnsi" w:cs="ArialMT"/>
        </w:rPr>
        <w:t>Santioago</w:t>
      </w:r>
      <w:proofErr w:type="spellEnd"/>
      <w:r w:rsidRPr="00D83F90">
        <w:rPr>
          <w:rFonts w:asciiTheme="minorHAnsi" w:hAnsiTheme="minorHAnsi" w:cs="ArialMT"/>
        </w:rPr>
        <w:t xml:space="preserve"> </w:t>
      </w:r>
      <w:proofErr w:type="spellStart"/>
      <w:r w:rsidRPr="00D83F90">
        <w:rPr>
          <w:rFonts w:asciiTheme="minorHAnsi" w:hAnsiTheme="minorHAnsi" w:cs="ArialMT"/>
        </w:rPr>
        <w:t>Gamboa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Gens des nuages</w:t>
      </w:r>
      <w:r w:rsidRPr="00D83F90">
        <w:rPr>
          <w:rFonts w:asciiTheme="minorHAnsi" w:hAnsiTheme="minorHAnsi" w:cs="ArialMT"/>
        </w:rPr>
        <w:t xml:space="preserve">, </w:t>
      </w:r>
      <w:proofErr w:type="spellStart"/>
      <w:r w:rsidRPr="00D83F90">
        <w:rPr>
          <w:rFonts w:asciiTheme="minorHAnsi" w:hAnsiTheme="minorHAnsi" w:cs="ArialMT"/>
        </w:rPr>
        <w:t>Jémia</w:t>
      </w:r>
      <w:proofErr w:type="spellEnd"/>
      <w:r w:rsidRPr="00D83F90">
        <w:rPr>
          <w:rFonts w:asciiTheme="minorHAnsi" w:hAnsiTheme="minorHAnsi" w:cs="ArialMT"/>
        </w:rPr>
        <w:t xml:space="preserve"> et Jean-Marie Gustave Le </w:t>
      </w:r>
      <w:proofErr w:type="spellStart"/>
      <w:r w:rsidRPr="00D83F90">
        <w:rPr>
          <w:rFonts w:asciiTheme="minorHAnsi" w:hAnsiTheme="minorHAnsi" w:cs="ArialMT"/>
        </w:rPr>
        <w:t>Clezio</w:t>
      </w:r>
      <w:proofErr w:type="spellEnd"/>
      <w:r w:rsidRPr="00D83F90">
        <w:rPr>
          <w:rFonts w:asciiTheme="minorHAnsi" w:hAnsiTheme="minorHAnsi" w:cs="ArialMT"/>
        </w:rPr>
        <w:t xml:space="preserve">, photographies de Bruno </w:t>
      </w:r>
      <w:proofErr w:type="spellStart"/>
      <w:r w:rsidRPr="00D83F90">
        <w:rPr>
          <w:rFonts w:asciiTheme="minorHAnsi" w:hAnsiTheme="minorHAnsi" w:cs="ArialMT"/>
        </w:rPr>
        <w:t>Barbey</w:t>
      </w:r>
      <w:proofErr w:type="spellEnd"/>
      <w:r w:rsidRPr="00D83F90">
        <w:rPr>
          <w:rFonts w:asciiTheme="minorHAnsi" w:hAnsiTheme="minorHAnsi" w:cs="ArialMT"/>
        </w:rPr>
        <w:t xml:space="preserve"> - </w:t>
      </w:r>
      <w:r w:rsidRPr="00D83F90">
        <w:rPr>
          <w:rFonts w:asciiTheme="minorHAnsi" w:hAnsiTheme="minorHAnsi" w:cs="Arial"/>
          <w:i/>
          <w:iCs/>
        </w:rPr>
        <w:t xml:space="preserve">Pourquoi j’ai </w:t>
      </w:r>
      <w:proofErr w:type="spellStart"/>
      <w:r w:rsidRPr="00D83F90">
        <w:rPr>
          <w:rFonts w:asciiTheme="minorHAnsi" w:hAnsiTheme="minorHAnsi" w:cs="Arial"/>
          <w:i/>
          <w:iCs/>
        </w:rPr>
        <w:t>mange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́ mon </w:t>
      </w:r>
      <w:proofErr w:type="spellStart"/>
      <w:r w:rsidRPr="00D83F90">
        <w:rPr>
          <w:rFonts w:asciiTheme="minorHAnsi" w:hAnsiTheme="minorHAnsi" w:cs="Arial"/>
          <w:i/>
          <w:iCs/>
        </w:rPr>
        <w:t>père</w:t>
      </w:r>
      <w:proofErr w:type="spellEnd"/>
      <w:r w:rsidRPr="00D83F90">
        <w:rPr>
          <w:rFonts w:asciiTheme="minorHAnsi" w:hAnsiTheme="minorHAnsi" w:cs="ArialMT"/>
        </w:rPr>
        <w:t>, Roy Lewis</w:t>
      </w:r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 xml:space="preserve">Le Rocher de </w:t>
      </w:r>
      <w:proofErr w:type="spellStart"/>
      <w:r w:rsidRPr="00D83F90">
        <w:rPr>
          <w:rFonts w:asciiTheme="minorHAnsi" w:hAnsiTheme="minorHAnsi" w:cs="Arial"/>
          <w:i/>
          <w:iCs/>
        </w:rPr>
        <w:t>Tanios</w:t>
      </w:r>
      <w:proofErr w:type="spellEnd"/>
      <w:r w:rsidRPr="00D83F90">
        <w:rPr>
          <w:rFonts w:asciiTheme="minorHAnsi" w:hAnsiTheme="minorHAnsi" w:cs="ArialMT"/>
        </w:rPr>
        <w:t>, Amin Maalouf</w:t>
      </w:r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Un Pedigree</w:t>
      </w:r>
      <w:r w:rsidRPr="00D83F90">
        <w:rPr>
          <w:rFonts w:asciiTheme="minorHAnsi" w:hAnsiTheme="minorHAnsi" w:cs="ArialMT"/>
        </w:rPr>
        <w:t>, Patrick Modiano</w:t>
      </w:r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 xml:space="preserve">Je ne parle pas la langue de mon </w:t>
      </w:r>
      <w:proofErr w:type="spellStart"/>
      <w:r w:rsidRPr="00D83F90">
        <w:rPr>
          <w:rFonts w:asciiTheme="minorHAnsi" w:hAnsiTheme="minorHAnsi" w:cs="Arial"/>
          <w:i/>
          <w:iCs/>
        </w:rPr>
        <w:t>père</w:t>
      </w:r>
      <w:proofErr w:type="spellEnd"/>
      <w:r w:rsidRPr="00D83F90">
        <w:rPr>
          <w:rFonts w:asciiTheme="minorHAnsi" w:hAnsiTheme="minorHAnsi" w:cs="ArialMT"/>
        </w:rPr>
        <w:t xml:space="preserve">, Leila </w:t>
      </w:r>
      <w:proofErr w:type="spellStart"/>
      <w:r w:rsidRPr="00D83F90">
        <w:rPr>
          <w:rFonts w:asciiTheme="minorHAnsi" w:hAnsiTheme="minorHAnsi" w:cs="ArialMT"/>
        </w:rPr>
        <w:t>Sebbar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proofErr w:type="spellStart"/>
      <w:r w:rsidRPr="00D83F90">
        <w:rPr>
          <w:rFonts w:asciiTheme="minorHAnsi" w:hAnsiTheme="minorHAnsi" w:cs="Arial"/>
          <w:i/>
          <w:iCs/>
        </w:rPr>
        <w:t>Éthiopiques</w:t>
      </w:r>
      <w:proofErr w:type="spellEnd"/>
      <w:r w:rsidRPr="00D83F90">
        <w:rPr>
          <w:rFonts w:asciiTheme="minorHAnsi" w:hAnsiTheme="minorHAnsi" w:cs="ArialMT"/>
        </w:rPr>
        <w:t xml:space="preserve">, </w:t>
      </w:r>
      <w:proofErr w:type="spellStart"/>
      <w:r w:rsidRPr="00D83F90">
        <w:rPr>
          <w:rFonts w:asciiTheme="minorHAnsi" w:hAnsiTheme="minorHAnsi" w:cs="ArialMT"/>
        </w:rPr>
        <w:t>Léopold</w:t>
      </w:r>
      <w:proofErr w:type="spellEnd"/>
      <w:r w:rsidRPr="00D83F90">
        <w:rPr>
          <w:rFonts w:asciiTheme="minorHAnsi" w:hAnsiTheme="minorHAnsi" w:cs="ArialMT"/>
        </w:rPr>
        <w:t xml:space="preserve"> </w:t>
      </w:r>
      <w:proofErr w:type="spellStart"/>
      <w:r w:rsidRPr="00D83F90">
        <w:rPr>
          <w:rFonts w:asciiTheme="minorHAnsi" w:hAnsiTheme="minorHAnsi" w:cs="ArialMT"/>
        </w:rPr>
        <w:t>Sédar</w:t>
      </w:r>
      <w:proofErr w:type="spellEnd"/>
      <w:r w:rsidRPr="00D83F90">
        <w:rPr>
          <w:rFonts w:asciiTheme="minorHAnsi" w:hAnsiTheme="minorHAnsi" w:cs="ArialMT"/>
        </w:rPr>
        <w:t xml:space="preserve"> Senghor </w:t>
      </w:r>
    </w:p>
    <w:p w14:paraId="09C534D7" w14:textId="77777777" w:rsidR="00D83F90" w:rsidRPr="00D83F90" w:rsidRDefault="00D83F90" w:rsidP="00D83F90">
      <w:pPr>
        <w:rPr>
          <w:b/>
          <w:u w:val="single"/>
        </w:rPr>
      </w:pPr>
    </w:p>
    <w:p w14:paraId="6D88C457" w14:textId="77777777" w:rsidR="00D83F90" w:rsidRPr="00D83F90" w:rsidRDefault="00D83F90" w:rsidP="00D83F9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Objet d’étude « </w:t>
      </w:r>
      <w:r w:rsidRPr="00D83F90">
        <w:rPr>
          <w:b/>
          <w:i/>
          <w:sz w:val="28"/>
          <w:szCs w:val="28"/>
          <w:u w:val="single"/>
        </w:rPr>
        <w:t>Au XXème siècle, l’Homme et son rapport au monde</w:t>
      </w:r>
      <w:r>
        <w:rPr>
          <w:b/>
          <w:i/>
          <w:sz w:val="28"/>
          <w:szCs w:val="28"/>
          <w:u w:val="single"/>
        </w:rPr>
        <w:t> »</w:t>
      </w:r>
      <w:r w:rsidRPr="00D83F90">
        <w:rPr>
          <w:b/>
          <w:i/>
          <w:sz w:val="28"/>
          <w:szCs w:val="28"/>
          <w:u w:val="single"/>
        </w:rPr>
        <w:t> :</w:t>
      </w:r>
    </w:p>
    <w:p w14:paraId="32E12C33" w14:textId="77777777" w:rsidR="00D83F90" w:rsidRPr="00D83F90" w:rsidRDefault="00D83F90" w:rsidP="00D83F90">
      <w:pPr>
        <w:jc w:val="center"/>
        <w:rPr>
          <w:i/>
          <w:sz w:val="28"/>
          <w:szCs w:val="28"/>
        </w:rPr>
      </w:pPr>
    </w:p>
    <w:p w14:paraId="03697E44" w14:textId="77777777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 w:cs="Arial"/>
          <w:b/>
          <w:bCs/>
          <w:color w:val="B70044"/>
        </w:rPr>
        <w:t xml:space="preserve">THEATRE, PAR EXEMPLE : </w:t>
      </w:r>
    </w:p>
    <w:p w14:paraId="3A2BA2BB" w14:textId="77777777" w:rsidR="008438F9" w:rsidRDefault="00D83F90" w:rsidP="008438F9">
      <w:pPr>
        <w:pStyle w:val="NormalWeb"/>
        <w:spacing w:before="0" w:beforeAutospacing="0" w:after="0" w:afterAutospacing="0"/>
        <w:rPr>
          <w:rFonts w:asciiTheme="minorHAnsi" w:hAnsiTheme="minorHAnsi" w:cs="ArialMT"/>
        </w:rPr>
      </w:pPr>
      <w:r w:rsidRPr="00D83F90">
        <w:rPr>
          <w:rFonts w:asciiTheme="minorHAnsi" w:hAnsiTheme="minorHAnsi" w:cs="Arial"/>
          <w:i/>
          <w:iCs/>
        </w:rPr>
        <w:t xml:space="preserve">- En attendant Godot, </w:t>
      </w:r>
      <w:r w:rsidRPr="00D83F90">
        <w:rPr>
          <w:rFonts w:asciiTheme="minorHAnsi" w:hAnsiTheme="minorHAnsi" w:cs="ArialMT"/>
        </w:rPr>
        <w:t>Samuel Beckett</w:t>
      </w:r>
      <w:r w:rsidRPr="00D83F90">
        <w:rPr>
          <w:rFonts w:asciiTheme="minorHAnsi" w:hAnsiTheme="minorHAnsi" w:cs="ArialMT"/>
        </w:rPr>
        <w:br/>
      </w:r>
      <w:r w:rsidRPr="00D83F90">
        <w:rPr>
          <w:rFonts w:asciiTheme="minorHAnsi" w:hAnsiTheme="minorHAnsi" w:cs="Arial"/>
          <w:i/>
          <w:iCs/>
        </w:rPr>
        <w:t xml:space="preserve">- La Vie de </w:t>
      </w:r>
      <w:proofErr w:type="spellStart"/>
      <w:r w:rsidRPr="00D83F90">
        <w:rPr>
          <w:rFonts w:asciiTheme="minorHAnsi" w:hAnsiTheme="minorHAnsi" w:cs="Arial"/>
          <w:i/>
          <w:iCs/>
        </w:rPr>
        <w:t>Galilée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, </w:t>
      </w:r>
      <w:r w:rsidRPr="00D83F90">
        <w:rPr>
          <w:rFonts w:asciiTheme="minorHAnsi" w:hAnsiTheme="minorHAnsi" w:cs="ArialMT"/>
        </w:rPr>
        <w:t>Bertolt Brecht</w:t>
      </w:r>
      <w:r w:rsidRPr="00D83F90">
        <w:rPr>
          <w:rFonts w:asciiTheme="minorHAnsi" w:hAnsiTheme="minorHAnsi" w:cs="ArialMT"/>
        </w:rPr>
        <w:br/>
      </w:r>
      <w:r w:rsidRPr="00D83F90">
        <w:rPr>
          <w:rFonts w:asciiTheme="minorHAnsi" w:hAnsiTheme="minorHAnsi" w:cs="Arial"/>
          <w:i/>
          <w:iCs/>
        </w:rPr>
        <w:t xml:space="preserve">- Don Juan ou l’amour de la </w:t>
      </w:r>
      <w:proofErr w:type="spellStart"/>
      <w:r w:rsidRPr="00D83F90">
        <w:rPr>
          <w:rFonts w:asciiTheme="minorHAnsi" w:hAnsiTheme="minorHAnsi" w:cs="Arial"/>
          <w:i/>
          <w:iCs/>
        </w:rPr>
        <w:t>Géométrie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, </w:t>
      </w:r>
      <w:r w:rsidRPr="00D83F90">
        <w:rPr>
          <w:rFonts w:asciiTheme="minorHAnsi" w:hAnsiTheme="minorHAnsi" w:cs="ArialMT"/>
        </w:rPr>
        <w:t>Max Frisch</w:t>
      </w:r>
      <w:r w:rsidRPr="00D83F90">
        <w:rPr>
          <w:rFonts w:asciiTheme="minorHAnsi" w:hAnsiTheme="minorHAnsi" w:cs="ArialMT"/>
        </w:rPr>
        <w:br/>
      </w:r>
      <w:r w:rsidRPr="00D83F90">
        <w:rPr>
          <w:rFonts w:asciiTheme="minorHAnsi" w:hAnsiTheme="minorHAnsi" w:cs="Arial"/>
          <w:i/>
          <w:iCs/>
        </w:rPr>
        <w:t xml:space="preserve">- </w:t>
      </w:r>
      <w:proofErr w:type="spellStart"/>
      <w:r w:rsidRPr="00D83F90">
        <w:rPr>
          <w:rFonts w:asciiTheme="minorHAnsi" w:hAnsiTheme="minorHAnsi" w:cs="Arial"/>
          <w:i/>
          <w:iCs/>
        </w:rPr>
        <w:t>Rhinocéros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, </w:t>
      </w:r>
      <w:proofErr w:type="spellStart"/>
      <w:r w:rsidRPr="00D83F90">
        <w:rPr>
          <w:rFonts w:asciiTheme="minorHAnsi" w:hAnsiTheme="minorHAnsi" w:cs="ArialMT"/>
        </w:rPr>
        <w:t>Eugène</w:t>
      </w:r>
      <w:proofErr w:type="spellEnd"/>
      <w:r w:rsidRPr="00D83F90">
        <w:rPr>
          <w:rFonts w:asciiTheme="minorHAnsi" w:hAnsiTheme="minorHAnsi" w:cs="ArialMT"/>
        </w:rPr>
        <w:t xml:space="preserve"> Ionesco</w:t>
      </w:r>
      <w:r w:rsidRPr="00D83F90">
        <w:rPr>
          <w:rFonts w:asciiTheme="minorHAnsi" w:hAnsiTheme="minorHAnsi" w:cs="ArialMT"/>
        </w:rPr>
        <w:br/>
      </w:r>
      <w:r w:rsidRPr="00D83F90">
        <w:rPr>
          <w:rFonts w:asciiTheme="minorHAnsi" w:hAnsiTheme="minorHAnsi" w:cs="Arial"/>
          <w:i/>
          <w:iCs/>
        </w:rPr>
        <w:t xml:space="preserve">- Les Bonnes, les Paravents, </w:t>
      </w:r>
      <w:r w:rsidRPr="00D83F90">
        <w:rPr>
          <w:rFonts w:asciiTheme="minorHAnsi" w:hAnsiTheme="minorHAnsi" w:cs="ArialMT"/>
        </w:rPr>
        <w:t>Jean Genet</w:t>
      </w:r>
      <w:r w:rsidRPr="00D83F90">
        <w:rPr>
          <w:rFonts w:asciiTheme="minorHAnsi" w:hAnsiTheme="minorHAnsi" w:cs="ArialMT"/>
        </w:rPr>
        <w:br/>
      </w:r>
      <w:r w:rsidRPr="00D83F90">
        <w:rPr>
          <w:rFonts w:asciiTheme="minorHAnsi" w:hAnsiTheme="minorHAnsi" w:cs="Arial"/>
          <w:i/>
          <w:iCs/>
        </w:rPr>
        <w:t xml:space="preserve">- Combat de </w:t>
      </w:r>
      <w:proofErr w:type="spellStart"/>
      <w:r w:rsidRPr="00D83F90">
        <w:rPr>
          <w:rFonts w:asciiTheme="minorHAnsi" w:hAnsiTheme="minorHAnsi" w:cs="Arial"/>
          <w:i/>
          <w:iCs/>
        </w:rPr>
        <w:t>nègres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 et de chiens, </w:t>
      </w:r>
      <w:r w:rsidRPr="00D83F90">
        <w:rPr>
          <w:rFonts w:asciiTheme="minorHAnsi" w:hAnsiTheme="minorHAnsi" w:cs="ArialMT"/>
        </w:rPr>
        <w:t xml:space="preserve">Bernard-Marie </w:t>
      </w:r>
      <w:proofErr w:type="spellStart"/>
      <w:r w:rsidRPr="00D83F90">
        <w:rPr>
          <w:rFonts w:asciiTheme="minorHAnsi" w:hAnsiTheme="minorHAnsi" w:cs="ArialMT"/>
        </w:rPr>
        <w:t>Koltès</w:t>
      </w:r>
      <w:proofErr w:type="spellEnd"/>
      <w:r w:rsidRPr="00D83F90">
        <w:rPr>
          <w:rFonts w:asciiTheme="minorHAnsi" w:hAnsiTheme="minorHAnsi" w:cs="ArialMT"/>
        </w:rPr>
        <w:t xml:space="preserve"> </w:t>
      </w:r>
    </w:p>
    <w:p w14:paraId="011DB319" w14:textId="370EA0E6" w:rsidR="00D83F90" w:rsidRPr="00D83F90" w:rsidRDefault="00D83F90" w:rsidP="008438F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Arial"/>
          <w:i/>
          <w:iCs/>
        </w:rPr>
        <w:t xml:space="preserve">- Huis clos, Le Diable et le Bon Dieu, </w:t>
      </w:r>
      <w:r w:rsidRPr="00D83F90">
        <w:rPr>
          <w:rFonts w:asciiTheme="minorHAnsi" w:hAnsiTheme="minorHAnsi" w:cs="ArialMT"/>
        </w:rPr>
        <w:t xml:space="preserve">Jean-Paul Sartre </w:t>
      </w:r>
    </w:p>
    <w:p w14:paraId="6B6C88FE" w14:textId="77777777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 w:cs="Arial"/>
          <w:b/>
          <w:bCs/>
          <w:color w:val="B70044"/>
        </w:rPr>
        <w:t xml:space="preserve">ROMANS, ESSAIS, POESIE, PAR EXEMPLE : </w:t>
      </w:r>
    </w:p>
    <w:p w14:paraId="68AF8CC0" w14:textId="77777777" w:rsidR="008438F9" w:rsidRDefault="00D83F90" w:rsidP="008438F9">
      <w:pPr>
        <w:pStyle w:val="NormalWeb"/>
        <w:spacing w:before="0" w:beforeAutospacing="0" w:after="0" w:afterAutospacing="0"/>
        <w:rPr>
          <w:rFonts w:asciiTheme="minorHAnsi" w:hAnsiTheme="minorHAnsi" w:cs="ArialMT"/>
        </w:rPr>
      </w:pPr>
      <w:r w:rsidRPr="00D83F90">
        <w:rPr>
          <w:rFonts w:asciiTheme="minorHAnsi" w:hAnsiTheme="minorHAnsi" w:cs="ArialMT"/>
        </w:rPr>
        <w:t>- Louis Aragon, Paul Eluard, Robert Desnos</w:t>
      </w:r>
    </w:p>
    <w:p w14:paraId="3DD059FB" w14:textId="6BF26924" w:rsidR="00D83F90" w:rsidRPr="00D83F90" w:rsidRDefault="00D83F90" w:rsidP="008438F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ArialMT"/>
        </w:rPr>
        <w:t xml:space="preserve">- </w:t>
      </w:r>
      <w:r w:rsidRPr="00D83F90">
        <w:rPr>
          <w:rFonts w:asciiTheme="minorHAnsi" w:hAnsiTheme="minorHAnsi" w:cs="Arial"/>
          <w:i/>
          <w:iCs/>
        </w:rPr>
        <w:t>La Peste, l’</w:t>
      </w:r>
      <w:proofErr w:type="spellStart"/>
      <w:r w:rsidRPr="00D83F90">
        <w:rPr>
          <w:rFonts w:asciiTheme="minorHAnsi" w:hAnsiTheme="minorHAnsi" w:cs="Arial"/>
          <w:i/>
          <w:iCs/>
        </w:rPr>
        <w:t>Étranger</w:t>
      </w:r>
      <w:proofErr w:type="spellEnd"/>
      <w:r w:rsidRPr="00D83F90">
        <w:rPr>
          <w:rFonts w:asciiTheme="minorHAnsi" w:hAnsiTheme="minorHAnsi" w:cs="ArialMT"/>
        </w:rPr>
        <w:t>, Albert Camus</w:t>
      </w:r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 xml:space="preserve">La Mort du Roi </w:t>
      </w:r>
      <w:proofErr w:type="spellStart"/>
      <w:r w:rsidRPr="00D83F90">
        <w:rPr>
          <w:rFonts w:asciiTheme="minorHAnsi" w:hAnsiTheme="minorHAnsi" w:cs="Arial"/>
          <w:i/>
          <w:iCs/>
        </w:rPr>
        <w:t>Tsongor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, </w:t>
      </w:r>
      <w:r w:rsidRPr="00D83F90">
        <w:rPr>
          <w:rFonts w:asciiTheme="minorHAnsi" w:hAnsiTheme="minorHAnsi" w:cs="ArialMT"/>
        </w:rPr>
        <w:t>Laurent Gaudé</w:t>
      </w:r>
      <w:r w:rsidRPr="00D83F90">
        <w:rPr>
          <w:rFonts w:asciiTheme="minorHAnsi" w:hAnsiTheme="minorHAnsi" w:cs="ArialMT"/>
        </w:rPr>
        <w:br/>
        <w:t xml:space="preserve">- </w:t>
      </w:r>
      <w:proofErr w:type="spellStart"/>
      <w:r w:rsidRPr="00D83F90">
        <w:rPr>
          <w:rFonts w:asciiTheme="minorHAnsi" w:hAnsiTheme="minorHAnsi" w:cs="ArialMT"/>
        </w:rPr>
        <w:t>É</w:t>
      </w:r>
      <w:r w:rsidRPr="00D83F90">
        <w:rPr>
          <w:rFonts w:asciiTheme="minorHAnsi" w:hAnsiTheme="minorHAnsi" w:cs="Arial"/>
          <w:i/>
          <w:iCs/>
        </w:rPr>
        <w:t>toile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 errante, </w:t>
      </w:r>
      <w:r w:rsidRPr="00D83F90">
        <w:rPr>
          <w:rFonts w:asciiTheme="minorHAnsi" w:hAnsiTheme="minorHAnsi" w:cs="ArialMT"/>
        </w:rPr>
        <w:t xml:space="preserve">J.M.G. Le </w:t>
      </w:r>
      <w:proofErr w:type="spellStart"/>
      <w:r w:rsidRPr="00D83F90">
        <w:rPr>
          <w:rFonts w:asciiTheme="minorHAnsi" w:hAnsiTheme="minorHAnsi" w:cs="ArialMT"/>
        </w:rPr>
        <w:t>Clézio</w:t>
      </w:r>
      <w:proofErr w:type="spellEnd"/>
      <w:r w:rsidRPr="00D83F90">
        <w:rPr>
          <w:rFonts w:asciiTheme="minorHAnsi" w:hAnsiTheme="minorHAnsi" w:cs="ArialMT"/>
        </w:rPr>
        <w:t xml:space="preserve"> </w:t>
      </w:r>
    </w:p>
    <w:p w14:paraId="7D18D22A" w14:textId="77777777" w:rsidR="00D83F90" w:rsidRPr="00D83F90" w:rsidRDefault="00D83F90" w:rsidP="008438F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ArialMT"/>
        </w:rPr>
        <w:t xml:space="preserve">- </w:t>
      </w:r>
      <w:r w:rsidRPr="00D83F90">
        <w:rPr>
          <w:rFonts w:asciiTheme="minorHAnsi" w:hAnsiTheme="minorHAnsi" w:cs="Arial"/>
          <w:i/>
          <w:iCs/>
        </w:rPr>
        <w:t xml:space="preserve">Si c’est un homme, La </w:t>
      </w:r>
      <w:proofErr w:type="spellStart"/>
      <w:r w:rsidRPr="00D83F90">
        <w:rPr>
          <w:rFonts w:asciiTheme="minorHAnsi" w:hAnsiTheme="minorHAnsi" w:cs="Arial"/>
          <w:i/>
          <w:iCs/>
        </w:rPr>
        <w:t>Trêve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, </w:t>
      </w:r>
      <w:r w:rsidRPr="00D83F90">
        <w:rPr>
          <w:rFonts w:asciiTheme="minorHAnsi" w:hAnsiTheme="minorHAnsi" w:cs="ArialMT"/>
        </w:rPr>
        <w:t>Primo Levi</w:t>
      </w:r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Tristes Tropiques</w:t>
      </w:r>
      <w:r w:rsidRPr="00D83F90">
        <w:rPr>
          <w:rFonts w:asciiTheme="minorHAnsi" w:hAnsiTheme="minorHAnsi" w:cs="ArialMT"/>
        </w:rPr>
        <w:t xml:space="preserve">, Claude </w:t>
      </w:r>
      <w:proofErr w:type="spellStart"/>
      <w:r w:rsidRPr="00D83F90">
        <w:rPr>
          <w:rFonts w:asciiTheme="minorHAnsi" w:hAnsiTheme="minorHAnsi" w:cs="ArialMT"/>
        </w:rPr>
        <w:t>Lévi-Strauss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 xml:space="preserve">Dora </w:t>
      </w:r>
      <w:proofErr w:type="spellStart"/>
      <w:r w:rsidRPr="00D83F90">
        <w:rPr>
          <w:rFonts w:asciiTheme="minorHAnsi" w:hAnsiTheme="minorHAnsi" w:cs="Arial"/>
          <w:i/>
          <w:iCs/>
        </w:rPr>
        <w:t>Brüder</w:t>
      </w:r>
      <w:proofErr w:type="spellEnd"/>
      <w:r w:rsidRPr="00D83F90">
        <w:rPr>
          <w:rFonts w:asciiTheme="minorHAnsi" w:hAnsiTheme="minorHAnsi" w:cs="Arial"/>
          <w:i/>
          <w:iCs/>
        </w:rPr>
        <w:t>, La Ronde de nuit, Les Boulevards de ceinture</w:t>
      </w:r>
      <w:r w:rsidRPr="00D83F90">
        <w:rPr>
          <w:rFonts w:asciiTheme="minorHAnsi" w:hAnsiTheme="minorHAnsi" w:cs="ArialMT"/>
        </w:rPr>
        <w:t xml:space="preserve">, Patrick Modiano </w:t>
      </w:r>
    </w:p>
    <w:p w14:paraId="3C43893F" w14:textId="77777777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 w:cs="Arial"/>
          <w:b/>
          <w:bCs/>
          <w:color w:val="B70044"/>
        </w:rPr>
        <w:t xml:space="preserve">BANDES DESSINEES, PAR EXEMPLE : </w:t>
      </w:r>
    </w:p>
    <w:p w14:paraId="05F5169F" w14:textId="77777777" w:rsidR="00D83F90" w:rsidRPr="00D83F90" w:rsidRDefault="00D83F90" w:rsidP="00D83F90">
      <w:pPr>
        <w:pStyle w:val="NormalWeb"/>
        <w:rPr>
          <w:rFonts w:asciiTheme="minorHAnsi" w:hAnsiTheme="minorHAnsi" w:cs="ArialMT"/>
        </w:rPr>
      </w:pPr>
      <w:r w:rsidRPr="00D83F90">
        <w:rPr>
          <w:rFonts w:asciiTheme="minorHAnsi" w:hAnsiTheme="minorHAnsi" w:cs="ArialMT"/>
        </w:rPr>
        <w:t xml:space="preserve">- Les albums d’Enki Bilal ou de </w:t>
      </w:r>
      <w:proofErr w:type="spellStart"/>
      <w:r w:rsidRPr="00D83F90">
        <w:rPr>
          <w:rFonts w:asciiTheme="minorHAnsi" w:hAnsiTheme="minorHAnsi" w:cs="ArialMT"/>
        </w:rPr>
        <w:t>Tardi</w:t>
      </w:r>
      <w:proofErr w:type="spellEnd"/>
      <w:r w:rsidRPr="00D83F90">
        <w:rPr>
          <w:rFonts w:asciiTheme="minorHAnsi" w:hAnsiTheme="minorHAnsi" w:cs="ArialMT"/>
        </w:rPr>
        <w:br/>
        <w:t xml:space="preserve">- </w:t>
      </w:r>
      <w:r w:rsidRPr="00D83F90">
        <w:rPr>
          <w:rFonts w:asciiTheme="minorHAnsi" w:hAnsiTheme="minorHAnsi" w:cs="Arial"/>
          <w:i/>
          <w:iCs/>
        </w:rPr>
        <w:t>Fritz Haber</w:t>
      </w:r>
      <w:r w:rsidRPr="00D83F90">
        <w:rPr>
          <w:rFonts w:asciiTheme="minorHAnsi" w:hAnsiTheme="minorHAnsi" w:cs="ArialMT"/>
        </w:rPr>
        <w:t xml:space="preserve">, la trilogie de David </w:t>
      </w:r>
      <w:proofErr w:type="spellStart"/>
      <w:r w:rsidRPr="00D83F90">
        <w:rPr>
          <w:rFonts w:asciiTheme="minorHAnsi" w:hAnsiTheme="minorHAnsi" w:cs="ArialMT"/>
        </w:rPr>
        <w:t>Vandermeulen</w:t>
      </w:r>
      <w:proofErr w:type="spellEnd"/>
      <w:r w:rsidRPr="00D83F90">
        <w:rPr>
          <w:rFonts w:asciiTheme="minorHAnsi" w:hAnsiTheme="minorHAnsi" w:cs="ArialMT"/>
        </w:rPr>
        <w:t xml:space="preserve"> </w:t>
      </w:r>
    </w:p>
    <w:p w14:paraId="26719859" w14:textId="77777777" w:rsidR="00D83F90" w:rsidRPr="008438F9" w:rsidRDefault="00D83F90" w:rsidP="00D83F90">
      <w:pPr>
        <w:pStyle w:val="NormalWeb"/>
        <w:jc w:val="center"/>
        <w:rPr>
          <w:rFonts w:asciiTheme="minorHAnsi" w:hAnsiTheme="minorHAnsi"/>
          <w:b/>
          <w:sz w:val="28"/>
          <w:u w:val="single"/>
        </w:rPr>
      </w:pPr>
      <w:r w:rsidRPr="008438F9">
        <w:rPr>
          <w:rFonts w:asciiTheme="minorHAnsi" w:hAnsiTheme="minorHAnsi"/>
          <w:b/>
          <w:sz w:val="28"/>
          <w:u w:val="single"/>
        </w:rPr>
        <w:t>Objet d’étude « La parole en spectacle » :</w:t>
      </w:r>
    </w:p>
    <w:p w14:paraId="6EEE45DA" w14:textId="77777777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 w:cs="Arial"/>
          <w:b/>
          <w:bCs/>
          <w:color w:val="B70044"/>
        </w:rPr>
        <w:t xml:space="preserve">ROMANS, PAR EXEMPLE </w:t>
      </w:r>
    </w:p>
    <w:p w14:paraId="4DB869C3" w14:textId="77777777" w:rsidR="008438F9" w:rsidRDefault="00D83F90" w:rsidP="008438F9">
      <w:pPr>
        <w:pStyle w:val="NormalWeb"/>
        <w:spacing w:before="0" w:beforeAutospacing="0" w:after="0" w:afterAutospacing="0"/>
        <w:rPr>
          <w:rFonts w:asciiTheme="minorHAnsi" w:hAnsiTheme="minorHAnsi" w:cs="ArialMT"/>
        </w:rPr>
      </w:pPr>
      <w:r w:rsidRPr="00D83F90">
        <w:rPr>
          <w:rFonts w:asciiTheme="minorHAnsi" w:hAnsiTheme="minorHAnsi" w:cs="Arial"/>
          <w:i/>
          <w:iCs/>
        </w:rPr>
        <w:t>L’</w:t>
      </w:r>
      <w:proofErr w:type="spellStart"/>
      <w:r w:rsidRPr="00D83F90">
        <w:rPr>
          <w:rFonts w:asciiTheme="minorHAnsi" w:hAnsiTheme="minorHAnsi" w:cs="Arial"/>
          <w:i/>
          <w:iCs/>
        </w:rPr>
        <w:t>Idôle</w:t>
      </w:r>
      <w:proofErr w:type="spellEnd"/>
      <w:r w:rsidRPr="00D83F90">
        <w:rPr>
          <w:rFonts w:asciiTheme="minorHAnsi" w:hAnsiTheme="minorHAnsi" w:cs="ArialMT"/>
        </w:rPr>
        <w:t xml:space="preserve">, Serge </w:t>
      </w:r>
      <w:proofErr w:type="spellStart"/>
      <w:r w:rsidRPr="00D83F90">
        <w:rPr>
          <w:rFonts w:asciiTheme="minorHAnsi" w:hAnsiTheme="minorHAnsi" w:cs="ArialMT"/>
        </w:rPr>
        <w:t>Joncour</w:t>
      </w:r>
      <w:proofErr w:type="spellEnd"/>
      <w:r w:rsidRPr="00D83F90">
        <w:rPr>
          <w:rFonts w:asciiTheme="minorHAnsi" w:hAnsiTheme="minorHAnsi" w:cs="ArialMT"/>
        </w:rPr>
        <w:br/>
      </w:r>
      <w:r w:rsidRPr="00D83F90">
        <w:rPr>
          <w:rFonts w:asciiTheme="minorHAnsi" w:hAnsiTheme="minorHAnsi" w:cs="Arial"/>
          <w:i/>
          <w:iCs/>
        </w:rPr>
        <w:t>Naissance d’un pont</w:t>
      </w:r>
      <w:r w:rsidRPr="00D83F90">
        <w:rPr>
          <w:rFonts w:asciiTheme="minorHAnsi" w:hAnsiTheme="minorHAnsi" w:cs="ArialMT"/>
        </w:rPr>
        <w:t xml:space="preserve">, Maylis De </w:t>
      </w:r>
      <w:proofErr w:type="spellStart"/>
      <w:r w:rsidRPr="00D83F90">
        <w:rPr>
          <w:rFonts w:asciiTheme="minorHAnsi" w:hAnsiTheme="minorHAnsi" w:cs="ArialMT"/>
        </w:rPr>
        <w:t>Kerangal</w:t>
      </w:r>
      <w:proofErr w:type="spellEnd"/>
      <w:r w:rsidRPr="00D83F90">
        <w:rPr>
          <w:rFonts w:asciiTheme="minorHAnsi" w:hAnsiTheme="minorHAnsi" w:cs="ArialMT"/>
        </w:rPr>
        <w:t xml:space="preserve"> </w:t>
      </w:r>
    </w:p>
    <w:p w14:paraId="45FAACE3" w14:textId="36BE3608" w:rsidR="00D83F90" w:rsidRPr="00D83F90" w:rsidRDefault="00D83F90" w:rsidP="008438F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D83F90">
        <w:rPr>
          <w:rFonts w:asciiTheme="minorHAnsi" w:hAnsiTheme="minorHAnsi" w:cs="Arial"/>
          <w:i/>
          <w:iCs/>
        </w:rPr>
        <w:t xml:space="preserve">La </w:t>
      </w:r>
      <w:proofErr w:type="spellStart"/>
      <w:r w:rsidRPr="00D83F90">
        <w:rPr>
          <w:rFonts w:asciiTheme="minorHAnsi" w:hAnsiTheme="minorHAnsi" w:cs="Arial"/>
          <w:i/>
          <w:iCs/>
        </w:rPr>
        <w:t>Médaille</w:t>
      </w:r>
      <w:proofErr w:type="spellEnd"/>
      <w:r w:rsidRPr="00D83F90">
        <w:rPr>
          <w:rFonts w:asciiTheme="minorHAnsi" w:hAnsiTheme="minorHAnsi" w:cs="ArialMT"/>
        </w:rPr>
        <w:t xml:space="preserve">, Lydie </w:t>
      </w:r>
      <w:proofErr w:type="spellStart"/>
      <w:r w:rsidRPr="00D83F90">
        <w:rPr>
          <w:rFonts w:asciiTheme="minorHAnsi" w:hAnsiTheme="minorHAnsi" w:cs="ArialMT"/>
        </w:rPr>
        <w:t>Salvayre</w:t>
      </w:r>
      <w:proofErr w:type="spellEnd"/>
      <w:r w:rsidRPr="00D83F90">
        <w:rPr>
          <w:rFonts w:asciiTheme="minorHAnsi" w:hAnsiTheme="minorHAnsi" w:cs="ArialMT"/>
        </w:rPr>
        <w:t xml:space="preserve"> </w:t>
      </w:r>
    </w:p>
    <w:p w14:paraId="3CC7617F" w14:textId="77777777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 w:cs="Arial"/>
          <w:b/>
          <w:bCs/>
          <w:color w:val="B70044"/>
        </w:rPr>
        <w:t xml:space="preserve">THEATRE, PAR EXEMPLE </w:t>
      </w:r>
    </w:p>
    <w:p w14:paraId="47F42798" w14:textId="77777777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 w:cs="Arial"/>
          <w:i/>
          <w:iCs/>
        </w:rPr>
        <w:t xml:space="preserve">Les Vœux du </w:t>
      </w:r>
      <w:proofErr w:type="spellStart"/>
      <w:r w:rsidRPr="00D83F90">
        <w:rPr>
          <w:rFonts w:asciiTheme="minorHAnsi" w:hAnsiTheme="minorHAnsi" w:cs="Arial"/>
          <w:i/>
          <w:iCs/>
        </w:rPr>
        <w:t>président</w:t>
      </w:r>
      <w:proofErr w:type="spellEnd"/>
      <w:r w:rsidRPr="00D83F90">
        <w:rPr>
          <w:rFonts w:asciiTheme="minorHAnsi" w:hAnsiTheme="minorHAnsi" w:cs="ArialMT"/>
        </w:rPr>
        <w:t xml:space="preserve">, </w:t>
      </w:r>
      <w:proofErr w:type="spellStart"/>
      <w:r w:rsidRPr="00D83F90">
        <w:rPr>
          <w:rFonts w:asciiTheme="minorHAnsi" w:hAnsiTheme="minorHAnsi" w:cs="ArialMT"/>
        </w:rPr>
        <w:t>pièce</w:t>
      </w:r>
      <w:proofErr w:type="spellEnd"/>
      <w:r w:rsidRPr="00D83F90">
        <w:rPr>
          <w:rFonts w:asciiTheme="minorHAnsi" w:hAnsiTheme="minorHAnsi" w:cs="ArialMT"/>
        </w:rPr>
        <w:t xml:space="preserve"> de Jean-Louis Benoit </w:t>
      </w:r>
      <w:proofErr w:type="spellStart"/>
      <w:r w:rsidRPr="00D83F90">
        <w:rPr>
          <w:rFonts w:asciiTheme="minorHAnsi" w:hAnsiTheme="minorHAnsi" w:cs="ArialMT"/>
        </w:rPr>
        <w:t>créée</w:t>
      </w:r>
      <w:proofErr w:type="spellEnd"/>
      <w:r w:rsidRPr="00D83F90">
        <w:rPr>
          <w:rFonts w:asciiTheme="minorHAnsi" w:hAnsiTheme="minorHAnsi" w:cs="ArialMT"/>
        </w:rPr>
        <w:t xml:space="preserve"> en 1990 au </w:t>
      </w:r>
      <w:proofErr w:type="spellStart"/>
      <w:r w:rsidRPr="00D83F90">
        <w:rPr>
          <w:rFonts w:asciiTheme="minorHAnsi" w:hAnsiTheme="minorHAnsi" w:cs="ArialMT"/>
        </w:rPr>
        <w:t>théâtre</w:t>
      </w:r>
      <w:proofErr w:type="spellEnd"/>
      <w:r w:rsidRPr="00D83F90">
        <w:rPr>
          <w:rFonts w:asciiTheme="minorHAnsi" w:hAnsiTheme="minorHAnsi" w:cs="ArialMT"/>
        </w:rPr>
        <w:t xml:space="preserve"> de l'Aquarium à la Cartoucherie de Vincennes</w:t>
      </w:r>
      <w:r w:rsidRPr="00D83F90">
        <w:rPr>
          <w:rFonts w:asciiTheme="minorHAnsi" w:eastAsia="PMingLiU" w:hAnsiTheme="minorHAnsi" w:cs="PMingLiU"/>
        </w:rPr>
        <w:br/>
      </w:r>
      <w:r w:rsidRPr="00D83F90">
        <w:rPr>
          <w:rFonts w:asciiTheme="minorHAnsi" w:hAnsiTheme="minorHAnsi" w:cs="Arial"/>
          <w:i/>
          <w:iCs/>
        </w:rPr>
        <w:t>À qui perd gagne</w:t>
      </w:r>
      <w:r w:rsidRPr="00D83F90">
        <w:rPr>
          <w:rFonts w:asciiTheme="minorHAnsi" w:hAnsiTheme="minorHAnsi" w:cs="ArialMT"/>
        </w:rPr>
        <w:t xml:space="preserve">, Jean-Claude </w:t>
      </w:r>
      <w:proofErr w:type="spellStart"/>
      <w:r w:rsidRPr="00D83F90">
        <w:rPr>
          <w:rFonts w:asciiTheme="minorHAnsi" w:hAnsiTheme="minorHAnsi" w:cs="ArialMT"/>
        </w:rPr>
        <w:t>Grumberg</w:t>
      </w:r>
      <w:proofErr w:type="spellEnd"/>
      <w:r w:rsidRPr="00D83F90">
        <w:rPr>
          <w:rFonts w:asciiTheme="minorHAnsi" w:hAnsiTheme="minorHAnsi" w:cs="ArialMT"/>
        </w:rPr>
        <w:t xml:space="preserve"> (1994)</w:t>
      </w:r>
      <w:r w:rsidRPr="00D83F90">
        <w:rPr>
          <w:rFonts w:asciiTheme="minorHAnsi" w:hAnsiTheme="minorHAnsi" w:cs="ArialMT"/>
        </w:rPr>
        <w:br/>
      </w:r>
      <w:r w:rsidRPr="00D83F90">
        <w:rPr>
          <w:rFonts w:asciiTheme="minorHAnsi" w:hAnsiTheme="minorHAnsi" w:cs="Arial"/>
          <w:i/>
          <w:iCs/>
        </w:rPr>
        <w:t>Adagio</w:t>
      </w:r>
      <w:r w:rsidRPr="00D83F90">
        <w:rPr>
          <w:rFonts w:asciiTheme="minorHAnsi" w:hAnsiTheme="minorHAnsi" w:cs="ArialMT"/>
        </w:rPr>
        <w:t xml:space="preserve">, spectacle d’Olivier </w:t>
      </w:r>
      <w:proofErr w:type="spellStart"/>
      <w:r w:rsidRPr="00D83F90">
        <w:rPr>
          <w:rFonts w:asciiTheme="minorHAnsi" w:hAnsiTheme="minorHAnsi" w:cs="ArialMT"/>
        </w:rPr>
        <w:t>Py</w:t>
      </w:r>
      <w:proofErr w:type="spellEnd"/>
      <w:r w:rsidRPr="00D83F90">
        <w:rPr>
          <w:rFonts w:asciiTheme="minorHAnsi" w:hAnsiTheme="minorHAnsi" w:cs="ArialMT"/>
        </w:rPr>
        <w:t xml:space="preserve"> </w:t>
      </w:r>
      <w:proofErr w:type="spellStart"/>
      <w:r w:rsidRPr="00D83F90">
        <w:rPr>
          <w:rFonts w:asciiTheme="minorHAnsi" w:hAnsiTheme="minorHAnsi" w:cs="ArialMT"/>
        </w:rPr>
        <w:t>crée</w:t>
      </w:r>
      <w:proofErr w:type="spellEnd"/>
      <w:r w:rsidRPr="00D83F90">
        <w:rPr>
          <w:rFonts w:asciiTheme="minorHAnsi" w:hAnsiTheme="minorHAnsi" w:cs="ArialMT"/>
        </w:rPr>
        <w:t xml:space="preserve">́ en mars 2011 au </w:t>
      </w:r>
      <w:proofErr w:type="spellStart"/>
      <w:r w:rsidRPr="00D83F90">
        <w:rPr>
          <w:rFonts w:asciiTheme="minorHAnsi" w:hAnsiTheme="minorHAnsi" w:cs="ArialMT"/>
        </w:rPr>
        <w:t>théâtre</w:t>
      </w:r>
      <w:proofErr w:type="spellEnd"/>
      <w:r w:rsidRPr="00D83F90">
        <w:rPr>
          <w:rFonts w:asciiTheme="minorHAnsi" w:hAnsiTheme="minorHAnsi" w:cs="ArialMT"/>
        </w:rPr>
        <w:t xml:space="preserve"> de l'</w:t>
      </w:r>
      <w:proofErr w:type="spellStart"/>
      <w:r w:rsidRPr="00D83F90">
        <w:rPr>
          <w:rFonts w:asciiTheme="minorHAnsi" w:hAnsiTheme="minorHAnsi" w:cs="ArialMT"/>
        </w:rPr>
        <w:t>Odéon</w:t>
      </w:r>
      <w:proofErr w:type="spellEnd"/>
      <w:r w:rsidRPr="00D83F90">
        <w:rPr>
          <w:rFonts w:asciiTheme="minorHAnsi" w:hAnsiTheme="minorHAnsi" w:cs="ArialMT"/>
        </w:rPr>
        <w:t xml:space="preserve"> à Paris, texte à </w:t>
      </w:r>
      <w:proofErr w:type="spellStart"/>
      <w:r w:rsidRPr="00D83F90">
        <w:rPr>
          <w:rFonts w:asciiTheme="minorHAnsi" w:hAnsiTheme="minorHAnsi" w:cs="ArialMT"/>
        </w:rPr>
        <w:t>paraître</w:t>
      </w:r>
      <w:proofErr w:type="spellEnd"/>
      <w:r w:rsidRPr="00D83F90">
        <w:rPr>
          <w:rFonts w:asciiTheme="minorHAnsi" w:hAnsiTheme="minorHAnsi" w:cs="ArialMT"/>
        </w:rPr>
        <w:t xml:space="preserve"> chez Actes-Sud </w:t>
      </w:r>
    </w:p>
    <w:p w14:paraId="7C9FBF9E" w14:textId="77777777" w:rsidR="00D83F90" w:rsidRPr="00D83F90" w:rsidRDefault="00D83F90" w:rsidP="00D83F90">
      <w:pPr>
        <w:pStyle w:val="NormalWeb"/>
        <w:rPr>
          <w:rFonts w:asciiTheme="minorHAnsi" w:hAnsiTheme="minorHAnsi"/>
        </w:rPr>
      </w:pPr>
      <w:r w:rsidRPr="00D83F90">
        <w:rPr>
          <w:rFonts w:asciiTheme="minorHAnsi" w:hAnsiTheme="minorHAnsi" w:cs="Arial"/>
          <w:i/>
          <w:iCs/>
        </w:rPr>
        <w:t>L’</w:t>
      </w:r>
      <w:proofErr w:type="spellStart"/>
      <w:r w:rsidRPr="00D83F90">
        <w:rPr>
          <w:rFonts w:asciiTheme="minorHAnsi" w:hAnsiTheme="minorHAnsi" w:cs="Arial"/>
          <w:i/>
          <w:iCs/>
        </w:rPr>
        <w:t>Émission</w:t>
      </w:r>
      <w:proofErr w:type="spellEnd"/>
      <w:r w:rsidRPr="00D83F90">
        <w:rPr>
          <w:rFonts w:asciiTheme="minorHAnsi" w:hAnsiTheme="minorHAnsi" w:cs="Arial"/>
          <w:i/>
          <w:iCs/>
        </w:rPr>
        <w:t xml:space="preserve"> de </w:t>
      </w:r>
      <w:proofErr w:type="spellStart"/>
      <w:r w:rsidRPr="00D83F90">
        <w:rPr>
          <w:rFonts w:asciiTheme="minorHAnsi" w:hAnsiTheme="minorHAnsi" w:cs="Arial"/>
          <w:i/>
          <w:iCs/>
        </w:rPr>
        <w:t>télévision</w:t>
      </w:r>
      <w:proofErr w:type="spellEnd"/>
      <w:r w:rsidRPr="00D83F90">
        <w:rPr>
          <w:rFonts w:asciiTheme="minorHAnsi" w:hAnsiTheme="minorHAnsi" w:cs="ArialMT"/>
        </w:rPr>
        <w:t xml:space="preserve">, Michel </w:t>
      </w:r>
      <w:proofErr w:type="spellStart"/>
      <w:r w:rsidRPr="00D83F90">
        <w:rPr>
          <w:rFonts w:asciiTheme="minorHAnsi" w:hAnsiTheme="minorHAnsi" w:cs="ArialMT"/>
        </w:rPr>
        <w:t>Vinaver</w:t>
      </w:r>
      <w:proofErr w:type="spellEnd"/>
      <w:r w:rsidRPr="00D83F90">
        <w:rPr>
          <w:rFonts w:asciiTheme="minorHAnsi" w:hAnsiTheme="minorHAnsi" w:cs="ArialMT"/>
        </w:rPr>
        <w:t xml:space="preserve"> (1990) </w:t>
      </w:r>
    </w:p>
    <w:p w14:paraId="17870298" w14:textId="77777777" w:rsidR="00D83F90" w:rsidRPr="00D83F90" w:rsidRDefault="00D83F90" w:rsidP="00D83F90"/>
    <w:p w14:paraId="317B2DCD" w14:textId="77777777" w:rsidR="00D83F90" w:rsidRPr="00D83F90" w:rsidRDefault="00D83F90" w:rsidP="007E5DFE">
      <w:pPr>
        <w:ind w:firstLine="708"/>
      </w:pPr>
    </w:p>
    <w:sectPr w:rsidR="00D83F90" w:rsidRPr="00D83F90" w:rsidSect="00C76C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3C0A"/>
    <w:multiLevelType w:val="multilevel"/>
    <w:tmpl w:val="0F9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D374C"/>
    <w:multiLevelType w:val="multilevel"/>
    <w:tmpl w:val="39F0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F2CD9"/>
    <w:multiLevelType w:val="hybridMultilevel"/>
    <w:tmpl w:val="5B809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07899"/>
    <w:multiLevelType w:val="multilevel"/>
    <w:tmpl w:val="B612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A3B75"/>
    <w:multiLevelType w:val="multilevel"/>
    <w:tmpl w:val="4A8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FE"/>
    <w:rsid w:val="00455757"/>
    <w:rsid w:val="005F3028"/>
    <w:rsid w:val="007E5DFE"/>
    <w:rsid w:val="008438F9"/>
    <w:rsid w:val="00C76C79"/>
    <w:rsid w:val="00CD5B71"/>
    <w:rsid w:val="00D05C5E"/>
    <w:rsid w:val="00D83F90"/>
    <w:rsid w:val="00E21A39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13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1"/>
    <w:qFormat/>
    <w:rsid w:val="007E5DFE"/>
    <w:pPr>
      <w:widowControl w:val="0"/>
      <w:spacing w:before="1"/>
      <w:ind w:left="114" w:right="83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1"/>
    <w:rsid w:val="007E5DFE"/>
    <w:rPr>
      <w:rFonts w:ascii="Arial" w:eastAsia="Arial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7E5DFE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E5DFE"/>
    <w:rPr>
      <w:rFonts w:ascii="Arial" w:eastAsia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3F9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1"/>
    <w:qFormat/>
    <w:rsid w:val="007E5DFE"/>
    <w:pPr>
      <w:widowControl w:val="0"/>
      <w:spacing w:before="1"/>
      <w:ind w:left="114" w:right="83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1"/>
    <w:rsid w:val="007E5DFE"/>
    <w:rPr>
      <w:rFonts w:ascii="Arial" w:eastAsia="Arial" w:hAnsi="Arial" w:cs="Arial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7E5DFE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E5DFE"/>
    <w:rPr>
      <w:rFonts w:ascii="Arial" w:eastAsia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3F9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1744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caillaud</dc:creator>
  <cp:lastModifiedBy>Steph</cp:lastModifiedBy>
  <cp:revision>4</cp:revision>
  <dcterms:created xsi:type="dcterms:W3CDTF">2016-09-29T15:26:00Z</dcterms:created>
  <dcterms:modified xsi:type="dcterms:W3CDTF">2016-09-29T15:37:00Z</dcterms:modified>
</cp:coreProperties>
</file>